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188" w:rsidRDefault="006B4DCC" w:rsidP="00047188">
      <w:pPr>
        <w:autoSpaceDE w:val="0"/>
        <w:autoSpaceDN w:val="0"/>
        <w:adjustRightInd w:val="0"/>
        <w:spacing w:after="0"/>
        <w:jc w:val="center"/>
        <w:rPr>
          <w:rFonts w:cs="Times New Roman"/>
          <w:b/>
          <w:sz w:val="36"/>
        </w:rPr>
      </w:pPr>
      <w:r w:rsidRPr="00852129">
        <w:rPr>
          <w:rFonts w:cs="Times New Roman"/>
          <w:b/>
          <w:sz w:val="36"/>
        </w:rPr>
        <w:t>Τίτλος Πρότασης</w:t>
      </w:r>
      <w:r w:rsidR="00C33450" w:rsidRPr="00852129">
        <w:rPr>
          <w:rFonts w:cs="Times New Roman"/>
          <w:b/>
          <w:sz w:val="36"/>
        </w:rPr>
        <w:t>:</w:t>
      </w:r>
    </w:p>
    <w:p w:rsidR="006B4DCC" w:rsidRPr="00852129" w:rsidRDefault="00C33450" w:rsidP="00047188">
      <w:pPr>
        <w:autoSpaceDE w:val="0"/>
        <w:autoSpaceDN w:val="0"/>
        <w:adjustRightInd w:val="0"/>
        <w:spacing w:after="0"/>
        <w:jc w:val="center"/>
        <w:rPr>
          <w:rFonts w:cs="Times New Roman"/>
          <w:b/>
          <w:sz w:val="36"/>
        </w:rPr>
      </w:pPr>
      <w:r w:rsidRPr="00852129">
        <w:rPr>
          <w:rFonts w:cs="Times New Roman"/>
          <w:b/>
          <w:sz w:val="36"/>
        </w:rPr>
        <w:t xml:space="preserve"> Ζωντανεύοντας την Αθήνα της Επανάστασης</w:t>
      </w:r>
    </w:p>
    <w:p w:rsidR="006B4DCC" w:rsidRDefault="006B4DCC" w:rsidP="00047188">
      <w:pPr>
        <w:autoSpaceDE w:val="0"/>
        <w:autoSpaceDN w:val="0"/>
        <w:adjustRightInd w:val="0"/>
        <w:spacing w:after="0"/>
        <w:jc w:val="center"/>
        <w:rPr>
          <w:rFonts w:cs="Times New Roman"/>
          <w:b/>
          <w:sz w:val="36"/>
          <w:lang w:val="en-US"/>
        </w:rPr>
      </w:pPr>
      <w:r w:rsidRPr="00852129">
        <w:rPr>
          <w:rFonts w:cs="Times New Roman"/>
          <w:b/>
          <w:sz w:val="36"/>
        </w:rPr>
        <w:t>Ακρωνύμιο Πρότασης:</w:t>
      </w:r>
      <w:r w:rsidR="005F58B7">
        <w:rPr>
          <w:rFonts w:cs="Times New Roman"/>
          <w:b/>
          <w:sz w:val="36"/>
        </w:rPr>
        <w:t xml:space="preserve"> </w:t>
      </w:r>
      <w:proofErr w:type="spellStart"/>
      <w:r w:rsidR="007B5F19">
        <w:rPr>
          <w:rFonts w:cs="Times New Roman"/>
          <w:b/>
          <w:sz w:val="36"/>
          <w:lang w:val="en-US"/>
        </w:rPr>
        <w:t>RevAthens</w:t>
      </w:r>
      <w:proofErr w:type="spellEnd"/>
    </w:p>
    <w:p w:rsidR="00E85BA9" w:rsidRPr="007B5F19" w:rsidRDefault="00E85BA9" w:rsidP="00FD6382">
      <w:pPr>
        <w:autoSpaceDE w:val="0"/>
        <w:autoSpaceDN w:val="0"/>
        <w:adjustRightInd w:val="0"/>
        <w:spacing w:after="0"/>
        <w:jc w:val="left"/>
        <w:rPr>
          <w:rFonts w:cs="Times New Roman"/>
          <w:b/>
          <w:sz w:val="36"/>
          <w:lang w:val="en-US"/>
        </w:rPr>
      </w:pPr>
    </w:p>
    <w:p w:rsidR="006B4DCC" w:rsidRPr="00852129" w:rsidRDefault="006B4DCC" w:rsidP="00FD6382">
      <w:pPr>
        <w:spacing w:after="0"/>
        <w:jc w:val="left"/>
        <w:rPr>
          <w:rFonts w:cs="Times New Roman"/>
        </w:rPr>
      </w:pPr>
    </w:p>
    <w:tbl>
      <w:tblPr>
        <w:tblStyle w:val="a8"/>
        <w:tblW w:w="0" w:type="auto"/>
        <w:tblLook w:val="04A0"/>
      </w:tblPr>
      <w:tblGrid>
        <w:gridCol w:w="8919"/>
      </w:tblGrid>
      <w:tr w:rsidR="003B6019" w:rsidRPr="00852129" w:rsidTr="00986AE7">
        <w:trPr>
          <w:trHeight w:val="1558"/>
        </w:trPr>
        <w:tc>
          <w:tcPr>
            <w:tcW w:w="8919" w:type="dxa"/>
          </w:tcPr>
          <w:p w:rsidR="003B6019" w:rsidRPr="00852129" w:rsidRDefault="003B6019" w:rsidP="00FD6382">
            <w:pPr>
              <w:pStyle w:val="a3"/>
              <w:spacing w:before="120" w:after="0" w:line="360" w:lineRule="auto"/>
              <w:ind w:left="0"/>
              <w:contextualSpacing w:val="0"/>
              <w:jc w:val="left"/>
              <w:rPr>
                <w:rFonts w:cs="Times New Roman"/>
                <w:sz w:val="24"/>
              </w:rPr>
            </w:pPr>
            <w:r w:rsidRPr="00852129">
              <w:rPr>
                <w:rFonts w:cs="Times New Roman"/>
                <w:b/>
                <w:sz w:val="24"/>
              </w:rPr>
              <w:t>Συντονιστής/</w:t>
            </w:r>
            <w:proofErr w:type="spellStart"/>
            <w:r w:rsidRPr="00852129">
              <w:rPr>
                <w:rFonts w:cs="Times New Roman"/>
                <w:b/>
                <w:sz w:val="24"/>
              </w:rPr>
              <w:t>τρια</w:t>
            </w:r>
            <w:proofErr w:type="spellEnd"/>
            <w:r w:rsidRPr="00852129">
              <w:rPr>
                <w:rFonts w:cs="Times New Roman"/>
                <w:b/>
                <w:sz w:val="24"/>
              </w:rPr>
              <w:t xml:space="preserve"> Έργου</w:t>
            </w:r>
            <w:r w:rsidRPr="00852129">
              <w:rPr>
                <w:rFonts w:cs="Times New Roman"/>
                <w:sz w:val="24"/>
              </w:rPr>
              <w:t xml:space="preserve"> (Ονοματεπώνυμο):</w:t>
            </w:r>
            <w:r w:rsidR="00C33450" w:rsidRPr="00852129">
              <w:rPr>
                <w:rFonts w:cs="Times New Roman"/>
                <w:sz w:val="24"/>
              </w:rPr>
              <w:t xml:space="preserve"> Ανδρομάχη </w:t>
            </w:r>
            <w:proofErr w:type="spellStart"/>
            <w:r w:rsidR="00C33450" w:rsidRPr="00852129">
              <w:rPr>
                <w:rFonts w:cs="Times New Roman"/>
                <w:sz w:val="24"/>
              </w:rPr>
              <w:t>Γκαζή</w:t>
            </w:r>
            <w:proofErr w:type="spellEnd"/>
          </w:p>
          <w:p w:rsidR="003B6019" w:rsidRPr="00852129" w:rsidRDefault="003B6019" w:rsidP="00FD6382">
            <w:pPr>
              <w:pStyle w:val="a3"/>
              <w:spacing w:after="0" w:line="360" w:lineRule="auto"/>
              <w:ind w:left="0"/>
              <w:contextualSpacing w:val="0"/>
              <w:jc w:val="left"/>
              <w:rPr>
                <w:rFonts w:cs="Times New Roman"/>
                <w:sz w:val="24"/>
              </w:rPr>
            </w:pPr>
            <w:r w:rsidRPr="00852129">
              <w:rPr>
                <w:rFonts w:cs="Times New Roman"/>
                <w:sz w:val="24"/>
              </w:rPr>
              <w:t>Διάρκεια έργου (σε μήνες):</w:t>
            </w:r>
            <w:r w:rsidR="00C33450" w:rsidRPr="00852129">
              <w:rPr>
                <w:rFonts w:cs="Times New Roman"/>
                <w:sz w:val="24"/>
              </w:rPr>
              <w:t xml:space="preserve"> 36</w:t>
            </w:r>
          </w:p>
          <w:p w:rsidR="003B6019" w:rsidRPr="00852129" w:rsidRDefault="003B6019" w:rsidP="00FD6382">
            <w:pPr>
              <w:pStyle w:val="a3"/>
              <w:spacing w:after="0" w:line="360" w:lineRule="auto"/>
              <w:ind w:left="0"/>
              <w:contextualSpacing w:val="0"/>
              <w:jc w:val="left"/>
              <w:rPr>
                <w:rFonts w:cs="Times New Roman"/>
                <w:sz w:val="24"/>
              </w:rPr>
            </w:pPr>
            <w:r w:rsidRPr="00852129">
              <w:rPr>
                <w:rFonts w:cs="Times New Roman"/>
                <w:sz w:val="24"/>
              </w:rPr>
              <w:t>Συνολικός προϋπολογισμός (σε €):</w:t>
            </w:r>
            <w:r w:rsidR="00467C1D">
              <w:rPr>
                <w:rFonts w:cs="Times New Roman"/>
                <w:sz w:val="24"/>
              </w:rPr>
              <w:t xml:space="preserve"> </w:t>
            </w:r>
            <w:r w:rsidR="00467C1D">
              <w:rPr>
                <w:rFonts w:cs="Times New Roman"/>
                <w:sz w:val="24"/>
                <w:lang w:val="en-US"/>
              </w:rPr>
              <w:t>95</w:t>
            </w:r>
            <w:r w:rsidR="00C33450" w:rsidRPr="00852129">
              <w:rPr>
                <w:rFonts w:cs="Times New Roman"/>
                <w:sz w:val="24"/>
              </w:rPr>
              <w:t>.000</w:t>
            </w:r>
          </w:p>
          <w:p w:rsidR="003B6019" w:rsidRPr="00852129" w:rsidRDefault="003B6019" w:rsidP="00FD6382">
            <w:pPr>
              <w:pStyle w:val="a3"/>
              <w:spacing w:after="0" w:line="360" w:lineRule="auto"/>
              <w:ind w:left="0"/>
              <w:contextualSpacing w:val="0"/>
              <w:jc w:val="left"/>
              <w:rPr>
                <w:rFonts w:cs="Times New Roman"/>
                <w:sz w:val="24"/>
              </w:rPr>
            </w:pPr>
            <w:r w:rsidRPr="00852129">
              <w:rPr>
                <w:rFonts w:cs="Times New Roman"/>
                <w:sz w:val="24"/>
              </w:rPr>
              <w:t>Φορέας Υποδοχής:</w:t>
            </w:r>
            <w:r w:rsidR="00C33450" w:rsidRPr="00852129">
              <w:rPr>
                <w:rFonts w:cs="Times New Roman"/>
                <w:sz w:val="24"/>
              </w:rPr>
              <w:t xml:space="preserve"> </w:t>
            </w:r>
            <w:proofErr w:type="spellStart"/>
            <w:r w:rsidR="00C33450" w:rsidRPr="00852129">
              <w:rPr>
                <w:rFonts w:cs="Times New Roman"/>
                <w:sz w:val="24"/>
              </w:rPr>
              <w:t>Πάντειο</w:t>
            </w:r>
            <w:proofErr w:type="spellEnd"/>
            <w:r w:rsidR="00C33450" w:rsidRPr="00852129">
              <w:rPr>
                <w:rFonts w:cs="Times New Roman"/>
                <w:sz w:val="24"/>
              </w:rPr>
              <w:t xml:space="preserve"> Πανεπιστήμιο</w:t>
            </w:r>
          </w:p>
          <w:p w:rsidR="003B6019" w:rsidRPr="00852129" w:rsidRDefault="003B6019" w:rsidP="00FD6382">
            <w:pPr>
              <w:pStyle w:val="a3"/>
              <w:spacing w:after="0" w:line="360" w:lineRule="auto"/>
              <w:ind w:left="0"/>
              <w:contextualSpacing w:val="0"/>
              <w:jc w:val="left"/>
              <w:rPr>
                <w:rFonts w:cs="Times New Roman"/>
              </w:rPr>
            </w:pPr>
            <w:r w:rsidRPr="00852129">
              <w:rPr>
                <w:rFonts w:cs="Times New Roman"/>
                <w:sz w:val="24"/>
              </w:rPr>
              <w:t>Συνεργαζόμενος/οι Φορέας/</w:t>
            </w:r>
            <w:proofErr w:type="spellStart"/>
            <w:r w:rsidRPr="00852129">
              <w:rPr>
                <w:rFonts w:cs="Times New Roman"/>
                <w:sz w:val="24"/>
              </w:rPr>
              <w:t>είς</w:t>
            </w:r>
            <w:proofErr w:type="spellEnd"/>
            <w:r w:rsidRPr="00852129">
              <w:rPr>
                <w:rFonts w:cs="Times New Roman"/>
                <w:sz w:val="24"/>
              </w:rPr>
              <w:t xml:space="preserve"> </w:t>
            </w:r>
            <w:r w:rsidRPr="00852129">
              <w:rPr>
                <w:rFonts w:cs="Times New Roman"/>
                <w:color w:val="595959" w:themeColor="text1" w:themeTint="A6"/>
                <w:sz w:val="24"/>
              </w:rPr>
              <w:t>(</w:t>
            </w:r>
            <w:r w:rsidRPr="00852129">
              <w:rPr>
                <w:rFonts w:cs="Times New Roman"/>
                <w:i/>
                <w:color w:val="595959" w:themeColor="text1" w:themeTint="A6"/>
                <w:sz w:val="24"/>
              </w:rPr>
              <w:t>αν υφίστανται</w:t>
            </w:r>
            <w:r w:rsidRPr="00852129">
              <w:rPr>
                <w:rFonts w:cs="Times New Roman"/>
                <w:color w:val="595959" w:themeColor="text1" w:themeTint="A6"/>
                <w:sz w:val="24"/>
              </w:rPr>
              <w:t>):</w:t>
            </w:r>
            <w:r w:rsidR="0079134B">
              <w:rPr>
                <w:rFonts w:cs="Times New Roman"/>
                <w:color w:val="595959" w:themeColor="text1" w:themeTint="A6"/>
                <w:sz w:val="24"/>
              </w:rPr>
              <w:t>-</w:t>
            </w:r>
          </w:p>
        </w:tc>
      </w:tr>
    </w:tbl>
    <w:p w:rsidR="00513683" w:rsidRPr="00502862" w:rsidRDefault="00513683" w:rsidP="00FD6382">
      <w:pPr>
        <w:spacing w:after="0"/>
        <w:jc w:val="left"/>
        <w:rPr>
          <w:rFonts w:cs="Times New Roman"/>
          <w:sz w:val="24"/>
        </w:rPr>
      </w:pPr>
    </w:p>
    <w:p w:rsidR="005E09E4" w:rsidRDefault="005E09E4" w:rsidP="00FD6382">
      <w:pPr>
        <w:pStyle w:val="Heading1withoutnumbering"/>
        <w:spacing w:before="0" w:after="0" w:line="240" w:lineRule="auto"/>
        <w:rPr>
          <w:rFonts w:cs="Times New Roman"/>
        </w:rPr>
      </w:pPr>
      <w:bookmarkStart w:id="0" w:name="_Toc13224230"/>
    </w:p>
    <w:p w:rsidR="002D1E5F" w:rsidRDefault="002D1E5F" w:rsidP="00FD6382">
      <w:pPr>
        <w:pStyle w:val="Heading1withoutnumbering"/>
        <w:spacing w:before="0" w:after="0" w:line="240" w:lineRule="auto"/>
        <w:rPr>
          <w:rFonts w:cs="Times New Roman"/>
        </w:rPr>
      </w:pPr>
      <w:r w:rsidRPr="00852129">
        <w:rPr>
          <w:rFonts w:cs="Times New Roman"/>
        </w:rPr>
        <w:t>Α. Εκτεταμένη παρουσίαση Πρότασης</w:t>
      </w:r>
      <w:bookmarkEnd w:id="0"/>
    </w:p>
    <w:p w:rsidR="00E85BA9" w:rsidRPr="00852129" w:rsidRDefault="00E85BA9" w:rsidP="00FD6382">
      <w:pPr>
        <w:pStyle w:val="Heading1withoutnumbering"/>
        <w:spacing w:before="0" w:after="0" w:line="240" w:lineRule="auto"/>
        <w:rPr>
          <w:rFonts w:cs="Times New Roman"/>
        </w:rPr>
      </w:pPr>
    </w:p>
    <w:p w:rsidR="00BD2075" w:rsidRPr="005E09E4" w:rsidRDefault="00BD2075" w:rsidP="00FD6382">
      <w:pPr>
        <w:pStyle w:val="a3"/>
        <w:numPr>
          <w:ilvl w:val="0"/>
          <w:numId w:val="5"/>
        </w:numPr>
        <w:spacing w:after="0"/>
        <w:ind w:left="425" w:hanging="425"/>
        <w:contextualSpacing w:val="0"/>
        <w:jc w:val="left"/>
        <w:rPr>
          <w:rFonts w:cs="Times New Roman"/>
          <w:b/>
          <w:bCs/>
          <w:sz w:val="26"/>
          <w:szCs w:val="26"/>
        </w:rPr>
      </w:pPr>
      <w:r w:rsidRPr="005E09E4">
        <w:rPr>
          <w:rFonts w:cs="Times New Roman"/>
          <w:b/>
          <w:bCs/>
          <w:sz w:val="26"/>
          <w:szCs w:val="26"/>
        </w:rPr>
        <w:t>Στόχοι έργου</w:t>
      </w:r>
    </w:p>
    <w:p w:rsidR="00C33450" w:rsidRPr="00D54916" w:rsidRDefault="00C33450" w:rsidP="00FD6382">
      <w:pPr>
        <w:spacing w:before="120" w:after="0"/>
        <w:jc w:val="left"/>
        <w:rPr>
          <w:rFonts w:eastAsia="Times New Roman" w:cs="Times New Roman"/>
          <w:sz w:val="24"/>
          <w:szCs w:val="24"/>
        </w:rPr>
      </w:pPr>
      <w:r w:rsidRPr="00D54916">
        <w:rPr>
          <w:rFonts w:eastAsia="Times New Roman" w:cs="Times New Roman"/>
          <w:sz w:val="24"/>
          <w:szCs w:val="24"/>
        </w:rPr>
        <w:t xml:space="preserve">Η προτεινόμενη δράση έχει στόχο τη δημιουργία σύνθετων αναγνώσεων της Επανάστασης του 1821 και την ανάδειξη νέων προσεγγίσεων μέσα από </w:t>
      </w:r>
    </w:p>
    <w:p w:rsidR="00C33450" w:rsidRPr="00D54916" w:rsidRDefault="00C33450" w:rsidP="005E09E4">
      <w:pPr>
        <w:pStyle w:val="a3"/>
        <w:numPr>
          <w:ilvl w:val="0"/>
          <w:numId w:val="7"/>
        </w:numPr>
        <w:spacing w:before="120" w:after="0"/>
        <w:ind w:left="714" w:hanging="357"/>
        <w:contextualSpacing w:val="0"/>
        <w:jc w:val="left"/>
        <w:rPr>
          <w:rFonts w:eastAsia="Times New Roman" w:cs="Times New Roman"/>
          <w:sz w:val="24"/>
          <w:szCs w:val="24"/>
        </w:rPr>
      </w:pPr>
      <w:r w:rsidRPr="00D54916">
        <w:rPr>
          <w:rFonts w:eastAsia="Times New Roman" w:cs="Times New Roman"/>
          <w:sz w:val="24"/>
          <w:szCs w:val="24"/>
        </w:rPr>
        <w:t xml:space="preserve">τη δημιουργία μιας </w:t>
      </w:r>
      <w:proofErr w:type="spellStart"/>
      <w:r w:rsidRPr="00D54916">
        <w:rPr>
          <w:rFonts w:eastAsia="Times New Roman" w:cs="Times New Roman"/>
          <w:sz w:val="24"/>
          <w:szCs w:val="24"/>
        </w:rPr>
        <w:t>διαδραστικής</w:t>
      </w:r>
      <w:proofErr w:type="spellEnd"/>
      <w:r w:rsidR="005E09E4">
        <w:rPr>
          <w:rFonts w:eastAsia="Times New Roman" w:cs="Times New Roman"/>
          <w:sz w:val="24"/>
          <w:szCs w:val="24"/>
        </w:rPr>
        <w:t>,</w:t>
      </w:r>
      <w:r w:rsidRPr="00D54916">
        <w:rPr>
          <w:rFonts w:eastAsia="Times New Roman" w:cs="Times New Roman"/>
          <w:sz w:val="24"/>
          <w:szCs w:val="24"/>
        </w:rPr>
        <w:t xml:space="preserve"> ψηφιακής</w:t>
      </w:r>
      <w:r w:rsidR="005E09E4">
        <w:rPr>
          <w:rFonts w:eastAsia="Times New Roman" w:cs="Times New Roman"/>
          <w:sz w:val="24"/>
          <w:szCs w:val="24"/>
        </w:rPr>
        <w:t>,</w:t>
      </w:r>
      <w:r w:rsidRPr="00D54916">
        <w:rPr>
          <w:rFonts w:eastAsia="Times New Roman" w:cs="Times New Roman"/>
          <w:sz w:val="24"/>
          <w:szCs w:val="24"/>
        </w:rPr>
        <w:t xml:space="preserve"> εφαρμογής «περιήγησης» σε ιστορικά γεγονότα που έλαβαν χώρα στην πόλη των Αθηνών κατά τη διάρκεια της Επανάστασης</w:t>
      </w:r>
      <w:r w:rsidR="009C1619" w:rsidRPr="00D54916">
        <w:rPr>
          <w:rFonts w:eastAsia="Times New Roman" w:cs="Times New Roman"/>
          <w:sz w:val="24"/>
          <w:szCs w:val="24"/>
        </w:rPr>
        <w:t xml:space="preserve"> και την ανάδειξ</w:t>
      </w:r>
      <w:r w:rsidR="001A0A66" w:rsidRPr="00D54916">
        <w:rPr>
          <w:rFonts w:eastAsia="Times New Roman" w:cs="Times New Roman"/>
          <w:sz w:val="24"/>
          <w:szCs w:val="24"/>
        </w:rPr>
        <w:t>η αυτών των γεγονότων</w:t>
      </w:r>
      <w:r w:rsidR="009C1619" w:rsidRPr="00D54916">
        <w:rPr>
          <w:rFonts w:eastAsia="Times New Roman" w:cs="Times New Roman"/>
          <w:sz w:val="24"/>
          <w:szCs w:val="24"/>
        </w:rPr>
        <w:t xml:space="preserve"> με τη</w:t>
      </w:r>
      <w:r w:rsidR="00E61042" w:rsidRPr="00D54916">
        <w:rPr>
          <w:rFonts w:eastAsia="Times New Roman" w:cs="Times New Roman"/>
          <w:sz w:val="24"/>
          <w:szCs w:val="24"/>
        </w:rPr>
        <w:t xml:space="preserve"> δημιουργία </w:t>
      </w:r>
      <w:r w:rsidR="009C1619" w:rsidRPr="00D54916">
        <w:rPr>
          <w:rFonts w:eastAsia="Times New Roman" w:cs="Times New Roman"/>
          <w:sz w:val="24"/>
          <w:szCs w:val="24"/>
        </w:rPr>
        <w:t xml:space="preserve">οπτικοακουστικών </w:t>
      </w:r>
      <w:r w:rsidR="00E61042" w:rsidRPr="00D54916">
        <w:rPr>
          <w:rFonts w:eastAsia="Times New Roman" w:cs="Times New Roman"/>
          <w:sz w:val="24"/>
          <w:szCs w:val="24"/>
        </w:rPr>
        <w:t>αφηγήσεων ιστορικών υποκειμένων που έζησαν εκείνη την περίοδο</w:t>
      </w:r>
      <w:r w:rsidRPr="00D54916">
        <w:rPr>
          <w:rFonts w:eastAsia="Times New Roman" w:cs="Times New Roman"/>
          <w:sz w:val="24"/>
          <w:szCs w:val="24"/>
        </w:rPr>
        <w:t xml:space="preserve"> και</w:t>
      </w:r>
    </w:p>
    <w:p w:rsidR="00C33450" w:rsidRPr="00D54916" w:rsidRDefault="00C33450" w:rsidP="00FD6382">
      <w:pPr>
        <w:pStyle w:val="a3"/>
        <w:numPr>
          <w:ilvl w:val="0"/>
          <w:numId w:val="7"/>
        </w:numPr>
        <w:spacing w:after="0"/>
        <w:contextualSpacing w:val="0"/>
        <w:jc w:val="left"/>
        <w:rPr>
          <w:rFonts w:eastAsia="Times New Roman" w:cs="Times New Roman"/>
          <w:sz w:val="24"/>
          <w:szCs w:val="24"/>
        </w:rPr>
      </w:pPr>
      <w:r w:rsidRPr="00D54916">
        <w:rPr>
          <w:rFonts w:eastAsia="Times New Roman" w:cs="Times New Roman"/>
          <w:sz w:val="24"/>
          <w:szCs w:val="24"/>
        </w:rPr>
        <w:t>την παραγωγή ενός «έργου» μουσειακού θεάτρου βασισμένου σε αυτά τα ιστορικά γεγονότα</w:t>
      </w:r>
      <w:r w:rsidR="00502862" w:rsidRPr="00D54916">
        <w:rPr>
          <w:rFonts w:eastAsia="Times New Roman" w:cs="Times New Roman"/>
          <w:sz w:val="24"/>
          <w:szCs w:val="24"/>
        </w:rPr>
        <w:t>.</w:t>
      </w:r>
      <w:r w:rsidRPr="00D54916">
        <w:rPr>
          <w:rFonts w:eastAsia="Times New Roman" w:cs="Times New Roman"/>
          <w:sz w:val="24"/>
          <w:szCs w:val="24"/>
        </w:rPr>
        <w:t xml:space="preserve"> </w:t>
      </w:r>
    </w:p>
    <w:p w:rsidR="00262C31" w:rsidRDefault="00262C31" w:rsidP="00FD6382">
      <w:pPr>
        <w:spacing w:after="0"/>
        <w:jc w:val="left"/>
        <w:rPr>
          <w:rFonts w:eastAsia="Times New Roman" w:cs="Times New Roman"/>
          <w:sz w:val="24"/>
          <w:szCs w:val="24"/>
        </w:rPr>
      </w:pPr>
    </w:p>
    <w:p w:rsidR="00C33450" w:rsidRPr="00D54916" w:rsidRDefault="00C33450" w:rsidP="00FD6382">
      <w:pPr>
        <w:spacing w:after="0"/>
        <w:jc w:val="left"/>
        <w:rPr>
          <w:rFonts w:eastAsia="Times New Roman" w:cs="Times New Roman"/>
          <w:sz w:val="24"/>
          <w:szCs w:val="24"/>
        </w:rPr>
      </w:pPr>
      <w:r w:rsidRPr="00D54916">
        <w:rPr>
          <w:rFonts w:eastAsia="Times New Roman" w:cs="Times New Roman"/>
          <w:sz w:val="24"/>
          <w:szCs w:val="24"/>
        </w:rPr>
        <w:t>Η δράση θα απευθύνεται σε διευρυμένες ομάδες κοινού</w:t>
      </w:r>
      <w:r w:rsidR="00571542" w:rsidRPr="00D54916">
        <w:rPr>
          <w:rFonts w:eastAsia="Times New Roman" w:cs="Times New Roman"/>
          <w:sz w:val="24"/>
          <w:szCs w:val="24"/>
        </w:rPr>
        <w:t xml:space="preserve"> (σχολικές ομάδες, </w:t>
      </w:r>
      <w:r w:rsidR="001A0A66" w:rsidRPr="00D54916">
        <w:rPr>
          <w:rFonts w:eastAsia="Times New Roman" w:cs="Times New Roman"/>
          <w:sz w:val="24"/>
          <w:szCs w:val="24"/>
        </w:rPr>
        <w:t xml:space="preserve">μεμονωμένους/ες </w:t>
      </w:r>
      <w:r w:rsidR="00571542" w:rsidRPr="00D54916">
        <w:rPr>
          <w:rFonts w:eastAsia="Times New Roman" w:cs="Times New Roman"/>
          <w:sz w:val="24"/>
          <w:szCs w:val="24"/>
        </w:rPr>
        <w:t>επισκέπτες/</w:t>
      </w:r>
      <w:proofErr w:type="spellStart"/>
      <w:r w:rsidR="00571542" w:rsidRPr="00D54916">
        <w:rPr>
          <w:rFonts w:eastAsia="Times New Roman" w:cs="Times New Roman"/>
          <w:sz w:val="24"/>
          <w:szCs w:val="24"/>
        </w:rPr>
        <w:t>ριες</w:t>
      </w:r>
      <w:proofErr w:type="spellEnd"/>
      <w:r w:rsidR="00571542" w:rsidRPr="00D54916">
        <w:rPr>
          <w:rFonts w:eastAsia="Times New Roman" w:cs="Times New Roman"/>
          <w:sz w:val="24"/>
          <w:szCs w:val="24"/>
        </w:rPr>
        <w:t xml:space="preserve"> από την Ελλάδα και το εξωτερικό, οικογένειες</w:t>
      </w:r>
      <w:r w:rsidR="005E09E4">
        <w:rPr>
          <w:rFonts w:eastAsia="Times New Roman" w:cs="Times New Roman"/>
          <w:sz w:val="24"/>
          <w:szCs w:val="24"/>
        </w:rPr>
        <w:t xml:space="preserve"> κ.ά.</w:t>
      </w:r>
      <w:r w:rsidR="00571542" w:rsidRPr="00D54916">
        <w:rPr>
          <w:rFonts w:eastAsia="Times New Roman" w:cs="Times New Roman"/>
          <w:sz w:val="24"/>
          <w:szCs w:val="24"/>
        </w:rPr>
        <w:t>)</w:t>
      </w:r>
      <w:r w:rsidRPr="00D54916">
        <w:rPr>
          <w:rFonts w:eastAsia="Times New Roman" w:cs="Times New Roman"/>
          <w:sz w:val="24"/>
          <w:szCs w:val="24"/>
        </w:rPr>
        <w:t xml:space="preserve"> και θα προσφέρει τη δυνατότητα σύνδεσης ορατών υλικών καταλοίπων στην πόλη της Αθήνας με αφηγήσεις διαφορετικών ιστορικών υποκειμένων με απώτερο στόχο:</w:t>
      </w:r>
    </w:p>
    <w:p w:rsidR="00C33450" w:rsidRPr="00D54916" w:rsidRDefault="00C33450" w:rsidP="00FD6382">
      <w:pPr>
        <w:numPr>
          <w:ilvl w:val="0"/>
          <w:numId w:val="6"/>
        </w:numPr>
        <w:spacing w:before="120" w:after="0"/>
        <w:ind w:left="714" w:hanging="357"/>
        <w:jc w:val="left"/>
        <w:rPr>
          <w:rFonts w:eastAsia="Times New Roman" w:cs="Times New Roman"/>
          <w:sz w:val="24"/>
          <w:szCs w:val="24"/>
        </w:rPr>
      </w:pPr>
      <w:r w:rsidRPr="00D54916">
        <w:rPr>
          <w:rFonts w:eastAsia="Times New Roman" w:cs="Times New Roman"/>
          <w:sz w:val="24"/>
          <w:szCs w:val="24"/>
        </w:rPr>
        <w:t>την κατανόηση των πολλαπλών επιδράσεων (κοινωνικών, οικονομικών και πολιτισμικών) που είχε η Επανάσταση στην καθημερινότητα των κατοίκων της Αθήνας</w:t>
      </w:r>
      <w:r w:rsidR="005E09E4">
        <w:rPr>
          <w:rFonts w:eastAsia="Times New Roman" w:cs="Times New Roman"/>
          <w:sz w:val="24"/>
          <w:szCs w:val="24"/>
        </w:rPr>
        <w:t xml:space="preserve"> εκείνης της εποχής</w:t>
      </w:r>
      <w:r w:rsidRPr="00D54916">
        <w:rPr>
          <w:rFonts w:eastAsia="Times New Roman" w:cs="Times New Roman"/>
          <w:sz w:val="24"/>
          <w:szCs w:val="24"/>
        </w:rPr>
        <w:t xml:space="preserve">, </w:t>
      </w:r>
    </w:p>
    <w:p w:rsidR="00571542" w:rsidRPr="00D54916" w:rsidRDefault="00571542" w:rsidP="00FD6382">
      <w:pPr>
        <w:numPr>
          <w:ilvl w:val="0"/>
          <w:numId w:val="6"/>
        </w:numPr>
        <w:spacing w:after="0"/>
        <w:jc w:val="left"/>
        <w:rPr>
          <w:rFonts w:eastAsia="Times New Roman" w:cs="Times New Roman"/>
          <w:sz w:val="24"/>
          <w:szCs w:val="24"/>
        </w:rPr>
      </w:pPr>
      <w:r w:rsidRPr="00D54916">
        <w:rPr>
          <w:rFonts w:eastAsia="Times New Roman" w:cs="Times New Roman"/>
          <w:sz w:val="24"/>
          <w:szCs w:val="24"/>
        </w:rPr>
        <w:t>την ανάδειξη της σημασίας της ελληνικής επανάστασης ως</w:t>
      </w:r>
      <w:r w:rsidR="001A0A66" w:rsidRPr="00D54916">
        <w:rPr>
          <w:rFonts w:eastAsia="Times New Roman" w:cs="Times New Roman"/>
          <w:sz w:val="24"/>
          <w:szCs w:val="24"/>
        </w:rPr>
        <w:t xml:space="preserve"> </w:t>
      </w:r>
      <w:r w:rsidRPr="00D54916">
        <w:rPr>
          <w:rFonts w:eastAsia="Times New Roman" w:cs="Times New Roman"/>
          <w:sz w:val="24"/>
          <w:szCs w:val="24"/>
        </w:rPr>
        <w:t>ορόσημο</w:t>
      </w:r>
      <w:r w:rsidR="001A0A66" w:rsidRPr="00D54916">
        <w:rPr>
          <w:rFonts w:eastAsia="Times New Roman" w:cs="Times New Roman"/>
          <w:sz w:val="24"/>
          <w:szCs w:val="24"/>
        </w:rPr>
        <w:t>υ</w:t>
      </w:r>
      <w:r w:rsidRPr="00D54916">
        <w:rPr>
          <w:rFonts w:eastAsia="Times New Roman" w:cs="Times New Roman"/>
          <w:sz w:val="24"/>
          <w:szCs w:val="24"/>
        </w:rPr>
        <w:t xml:space="preserve"> στις ευρύτερες ιστορικές διεργασίες εκείνη</w:t>
      </w:r>
      <w:r w:rsidR="001A0A66" w:rsidRPr="00D54916">
        <w:rPr>
          <w:rFonts w:eastAsia="Times New Roman" w:cs="Times New Roman"/>
          <w:sz w:val="24"/>
          <w:szCs w:val="24"/>
        </w:rPr>
        <w:t>ς</w:t>
      </w:r>
      <w:r w:rsidRPr="00D54916">
        <w:rPr>
          <w:rFonts w:eastAsia="Times New Roman" w:cs="Times New Roman"/>
          <w:sz w:val="24"/>
          <w:szCs w:val="24"/>
        </w:rPr>
        <w:t xml:space="preserve"> της περ</w:t>
      </w:r>
      <w:r w:rsidR="001A0A66" w:rsidRPr="00D54916">
        <w:rPr>
          <w:rFonts w:eastAsia="Times New Roman" w:cs="Times New Roman"/>
          <w:sz w:val="24"/>
          <w:szCs w:val="24"/>
        </w:rPr>
        <w:t>ιόδου</w:t>
      </w:r>
      <w:r w:rsidRPr="00D54916">
        <w:rPr>
          <w:rFonts w:eastAsia="Times New Roman" w:cs="Times New Roman"/>
          <w:sz w:val="24"/>
          <w:szCs w:val="24"/>
        </w:rPr>
        <w:t xml:space="preserve"> στην Ευρώπη, </w:t>
      </w:r>
      <w:r w:rsidR="005E09E4">
        <w:rPr>
          <w:rFonts w:eastAsia="Times New Roman" w:cs="Times New Roman"/>
          <w:sz w:val="24"/>
          <w:szCs w:val="24"/>
        </w:rPr>
        <w:t>σ</w:t>
      </w:r>
      <w:r w:rsidRPr="00D54916">
        <w:rPr>
          <w:rFonts w:eastAsia="Times New Roman" w:cs="Times New Roman"/>
          <w:sz w:val="24"/>
          <w:szCs w:val="24"/>
        </w:rPr>
        <w:t xml:space="preserve">τα Βαλκάνια και </w:t>
      </w:r>
      <w:r w:rsidR="005E09E4">
        <w:rPr>
          <w:rFonts w:eastAsia="Times New Roman" w:cs="Times New Roman"/>
          <w:sz w:val="24"/>
          <w:szCs w:val="24"/>
        </w:rPr>
        <w:t>σ</w:t>
      </w:r>
      <w:r w:rsidRPr="00D54916">
        <w:rPr>
          <w:rFonts w:eastAsia="Times New Roman" w:cs="Times New Roman"/>
          <w:sz w:val="24"/>
          <w:szCs w:val="24"/>
        </w:rPr>
        <w:t>τη Μεσόγειο</w:t>
      </w:r>
      <w:r w:rsidR="00502862" w:rsidRPr="00D54916">
        <w:rPr>
          <w:rFonts w:eastAsia="Times New Roman" w:cs="Times New Roman"/>
          <w:sz w:val="24"/>
          <w:szCs w:val="24"/>
        </w:rPr>
        <w:t>,</w:t>
      </w:r>
    </w:p>
    <w:p w:rsidR="00C33450" w:rsidRPr="00D54916" w:rsidRDefault="00C33450" w:rsidP="00FD6382">
      <w:pPr>
        <w:numPr>
          <w:ilvl w:val="0"/>
          <w:numId w:val="6"/>
        </w:numPr>
        <w:spacing w:after="0"/>
        <w:jc w:val="left"/>
        <w:rPr>
          <w:rFonts w:eastAsia="Times New Roman" w:cs="Times New Roman"/>
          <w:sz w:val="24"/>
          <w:szCs w:val="24"/>
        </w:rPr>
      </w:pPr>
      <w:r w:rsidRPr="00D54916">
        <w:rPr>
          <w:rFonts w:eastAsia="Times New Roman" w:cs="Times New Roman"/>
          <w:sz w:val="24"/>
          <w:szCs w:val="24"/>
        </w:rPr>
        <w:t xml:space="preserve">μια νέα ερμηνευτική προσέγγιση ιστορικών βιογραφιών της περιόδου μέσω της εφαρμογής </w:t>
      </w:r>
      <w:r w:rsidR="00502862" w:rsidRPr="00D54916">
        <w:rPr>
          <w:rFonts w:eastAsia="Times New Roman" w:cs="Times New Roman"/>
          <w:sz w:val="24"/>
          <w:szCs w:val="24"/>
        </w:rPr>
        <w:t xml:space="preserve">των μεθόδων </w:t>
      </w:r>
      <w:r w:rsidRPr="00D54916">
        <w:rPr>
          <w:rFonts w:eastAsia="Times New Roman" w:cs="Times New Roman"/>
          <w:sz w:val="24"/>
          <w:szCs w:val="24"/>
        </w:rPr>
        <w:t>του μουσειακού θεάτρου,</w:t>
      </w:r>
    </w:p>
    <w:p w:rsidR="00C33450" w:rsidRPr="00D54916" w:rsidRDefault="00C33450" w:rsidP="00FD6382">
      <w:pPr>
        <w:numPr>
          <w:ilvl w:val="0"/>
          <w:numId w:val="6"/>
        </w:numPr>
        <w:spacing w:after="0"/>
        <w:jc w:val="left"/>
        <w:rPr>
          <w:rFonts w:eastAsia="Times New Roman" w:cs="Times New Roman"/>
          <w:sz w:val="24"/>
          <w:szCs w:val="24"/>
        </w:rPr>
      </w:pPr>
      <w:r w:rsidRPr="00D54916">
        <w:rPr>
          <w:rFonts w:eastAsia="Times New Roman" w:cs="Times New Roman"/>
          <w:sz w:val="24"/>
          <w:szCs w:val="24"/>
        </w:rPr>
        <w:t>τη δημιουργία ενός ελκυστικού ερμηνευτικού εργαλείου,</w:t>
      </w:r>
    </w:p>
    <w:p w:rsidR="00502862" w:rsidRPr="00D54916" w:rsidRDefault="00C33450" w:rsidP="00FD6382">
      <w:pPr>
        <w:numPr>
          <w:ilvl w:val="0"/>
          <w:numId w:val="6"/>
        </w:numPr>
        <w:spacing w:after="0"/>
        <w:jc w:val="left"/>
        <w:rPr>
          <w:rFonts w:eastAsia="Times New Roman" w:cs="Times New Roman"/>
          <w:sz w:val="24"/>
          <w:szCs w:val="24"/>
        </w:rPr>
      </w:pPr>
      <w:r w:rsidRPr="00D54916">
        <w:rPr>
          <w:rFonts w:eastAsia="Times New Roman" w:cs="Times New Roman"/>
          <w:sz w:val="24"/>
          <w:szCs w:val="24"/>
        </w:rPr>
        <w:t xml:space="preserve">τη διαμόρφωση ενός διαφορετικού τρόπου πρόσληψης της ιστορικής αφήγησης </w:t>
      </w:r>
      <w:r w:rsidR="001A0A66" w:rsidRPr="00D54916">
        <w:rPr>
          <w:rFonts w:eastAsia="Times New Roman" w:cs="Times New Roman"/>
          <w:sz w:val="24"/>
          <w:szCs w:val="24"/>
        </w:rPr>
        <w:t>για</w:t>
      </w:r>
      <w:r w:rsidRPr="00D54916">
        <w:rPr>
          <w:rFonts w:eastAsia="Times New Roman" w:cs="Times New Roman"/>
          <w:sz w:val="24"/>
          <w:szCs w:val="24"/>
        </w:rPr>
        <w:t xml:space="preserve"> διάφορες ομάδες κοινού</w:t>
      </w:r>
      <w:r w:rsidR="00502862" w:rsidRPr="00D54916">
        <w:rPr>
          <w:rFonts w:eastAsia="Times New Roman" w:cs="Times New Roman"/>
          <w:sz w:val="24"/>
          <w:szCs w:val="24"/>
        </w:rPr>
        <w:t>,</w:t>
      </w:r>
    </w:p>
    <w:p w:rsidR="003B6019" w:rsidRDefault="00C33450" w:rsidP="00FD6382">
      <w:pPr>
        <w:numPr>
          <w:ilvl w:val="0"/>
          <w:numId w:val="6"/>
        </w:numPr>
        <w:spacing w:after="0"/>
        <w:jc w:val="left"/>
        <w:rPr>
          <w:rFonts w:eastAsia="Times New Roman" w:cs="Times New Roman"/>
          <w:sz w:val="24"/>
          <w:szCs w:val="24"/>
        </w:rPr>
      </w:pPr>
      <w:r w:rsidRPr="00D54916">
        <w:rPr>
          <w:rFonts w:eastAsia="Times New Roman" w:cs="Times New Roman"/>
          <w:sz w:val="24"/>
          <w:szCs w:val="24"/>
        </w:rPr>
        <w:t>τη διεύρυνση της πρόσβασης στη σύγχρονη ακαδημαϊκή έρευνα.</w:t>
      </w:r>
    </w:p>
    <w:p w:rsidR="005E09E4" w:rsidRDefault="005E09E4">
      <w:pPr>
        <w:spacing w:after="160" w:line="259" w:lineRule="auto"/>
        <w:jc w:val="left"/>
        <w:rPr>
          <w:rFonts w:eastAsia="Times New Roman" w:cs="Times New Roman"/>
          <w:sz w:val="24"/>
          <w:szCs w:val="24"/>
        </w:rPr>
      </w:pPr>
      <w:r>
        <w:rPr>
          <w:rFonts w:eastAsia="Times New Roman" w:cs="Times New Roman"/>
          <w:sz w:val="24"/>
          <w:szCs w:val="24"/>
        </w:rPr>
        <w:br w:type="page"/>
      </w:r>
    </w:p>
    <w:p w:rsidR="00BD2075" w:rsidRPr="005E09E4" w:rsidRDefault="00C579A5" w:rsidP="00FD6382">
      <w:pPr>
        <w:pStyle w:val="a3"/>
        <w:numPr>
          <w:ilvl w:val="0"/>
          <w:numId w:val="5"/>
        </w:numPr>
        <w:spacing w:after="0"/>
        <w:ind w:left="425" w:hanging="425"/>
        <w:contextualSpacing w:val="0"/>
        <w:jc w:val="left"/>
        <w:rPr>
          <w:rFonts w:cs="Times New Roman"/>
          <w:b/>
          <w:bCs/>
          <w:sz w:val="26"/>
          <w:szCs w:val="26"/>
        </w:rPr>
      </w:pPr>
      <w:r w:rsidRPr="005E09E4">
        <w:rPr>
          <w:rFonts w:cs="Times New Roman"/>
          <w:b/>
          <w:sz w:val="26"/>
          <w:szCs w:val="26"/>
        </w:rPr>
        <w:lastRenderedPageBreak/>
        <w:t>Καινοτομία</w:t>
      </w:r>
      <w:r w:rsidR="00BD2075" w:rsidRPr="005E09E4">
        <w:rPr>
          <w:rFonts w:cs="Times New Roman"/>
          <w:b/>
          <w:sz w:val="26"/>
          <w:szCs w:val="26"/>
        </w:rPr>
        <w:t xml:space="preserve"> έργου</w:t>
      </w:r>
    </w:p>
    <w:p w:rsidR="00425BF9" w:rsidRDefault="00C33450" w:rsidP="00FD6382">
      <w:pPr>
        <w:spacing w:before="120" w:after="0"/>
        <w:jc w:val="left"/>
        <w:rPr>
          <w:rFonts w:eastAsia="Times New Roman" w:cs="Times New Roman"/>
          <w:sz w:val="24"/>
          <w:szCs w:val="24"/>
        </w:rPr>
      </w:pPr>
      <w:r w:rsidRPr="00D54916">
        <w:rPr>
          <w:rFonts w:eastAsia="Times New Roman" w:cs="Times New Roman"/>
          <w:sz w:val="24"/>
          <w:szCs w:val="24"/>
        </w:rPr>
        <w:t xml:space="preserve">H προτεινόμενη δράση φιλοδοξεί να καλύψει ένα σημαντικό κενό στην έρευνα, </w:t>
      </w:r>
      <w:r w:rsidR="00502862" w:rsidRPr="00D54916">
        <w:rPr>
          <w:rFonts w:eastAsia="Times New Roman" w:cs="Times New Roman"/>
          <w:sz w:val="24"/>
          <w:szCs w:val="24"/>
        </w:rPr>
        <w:t xml:space="preserve">στην </w:t>
      </w:r>
      <w:r w:rsidRPr="00D54916">
        <w:rPr>
          <w:rFonts w:eastAsia="Times New Roman" w:cs="Times New Roman"/>
          <w:sz w:val="24"/>
          <w:szCs w:val="24"/>
        </w:rPr>
        <w:t xml:space="preserve">πρόσληψη και </w:t>
      </w:r>
      <w:r w:rsidR="00502862" w:rsidRPr="00D54916">
        <w:rPr>
          <w:rFonts w:eastAsia="Times New Roman" w:cs="Times New Roman"/>
          <w:sz w:val="24"/>
          <w:szCs w:val="24"/>
        </w:rPr>
        <w:t xml:space="preserve">στη </w:t>
      </w:r>
      <w:r w:rsidRPr="00D54916">
        <w:rPr>
          <w:rFonts w:eastAsia="Times New Roman" w:cs="Times New Roman"/>
          <w:sz w:val="24"/>
          <w:szCs w:val="24"/>
        </w:rPr>
        <w:t xml:space="preserve">διάχυση των τεκμηρίων που σχετίζονται με την Επανάσταση του 1821. Η πρωτοτυπία της εντοπίζεται στη δημιουργία, για πρώτη φορά, ενός ψηφιακού ερμηνευτικού εργαλείου το οποίο θα είναι </w:t>
      </w:r>
      <w:proofErr w:type="spellStart"/>
      <w:r w:rsidRPr="00D54916">
        <w:rPr>
          <w:rFonts w:eastAsia="Times New Roman" w:cs="Times New Roman"/>
          <w:sz w:val="24"/>
          <w:szCs w:val="24"/>
        </w:rPr>
        <w:t>προσβάσιμο</w:t>
      </w:r>
      <w:proofErr w:type="spellEnd"/>
      <w:r w:rsidRPr="00D54916">
        <w:rPr>
          <w:rFonts w:eastAsia="Times New Roman" w:cs="Times New Roman"/>
          <w:sz w:val="24"/>
          <w:szCs w:val="24"/>
        </w:rPr>
        <w:t xml:space="preserve"> σε διαφορετικές ομάδες κοινού και θα </w:t>
      </w:r>
      <w:r w:rsidR="008A15B6" w:rsidRPr="00D54916">
        <w:rPr>
          <w:rFonts w:eastAsia="Times New Roman" w:cs="Times New Roman"/>
          <w:sz w:val="24"/>
          <w:szCs w:val="24"/>
        </w:rPr>
        <w:t xml:space="preserve">αξιοποιήσει </w:t>
      </w:r>
      <w:r w:rsidRPr="00D54916">
        <w:rPr>
          <w:rFonts w:eastAsia="Times New Roman" w:cs="Times New Roman"/>
          <w:sz w:val="24"/>
          <w:szCs w:val="24"/>
        </w:rPr>
        <w:t xml:space="preserve">σύγχρονες ιστοριογραφικές και </w:t>
      </w:r>
      <w:proofErr w:type="spellStart"/>
      <w:r w:rsidRPr="00D54916">
        <w:rPr>
          <w:rFonts w:eastAsia="Times New Roman" w:cs="Times New Roman"/>
          <w:sz w:val="24"/>
          <w:szCs w:val="24"/>
        </w:rPr>
        <w:t>μουσειολογικές</w:t>
      </w:r>
      <w:proofErr w:type="spellEnd"/>
      <w:r w:rsidRPr="00D54916">
        <w:rPr>
          <w:rFonts w:eastAsia="Times New Roman" w:cs="Times New Roman"/>
          <w:sz w:val="24"/>
          <w:szCs w:val="24"/>
        </w:rPr>
        <w:t xml:space="preserve"> προσεγγίσεις </w:t>
      </w:r>
      <w:r w:rsidR="008A15B6" w:rsidRPr="00D54916">
        <w:rPr>
          <w:rFonts w:eastAsia="Times New Roman" w:cs="Times New Roman"/>
          <w:sz w:val="24"/>
          <w:szCs w:val="24"/>
        </w:rPr>
        <w:t>για τη δημιουργία</w:t>
      </w:r>
      <w:r w:rsidRPr="00D54916">
        <w:rPr>
          <w:rFonts w:eastAsia="Times New Roman" w:cs="Times New Roman"/>
          <w:sz w:val="24"/>
          <w:szCs w:val="24"/>
        </w:rPr>
        <w:t xml:space="preserve"> υποκειμενικ</w:t>
      </w:r>
      <w:r w:rsidR="008A15B6" w:rsidRPr="00D54916">
        <w:rPr>
          <w:rFonts w:eastAsia="Times New Roman" w:cs="Times New Roman"/>
          <w:sz w:val="24"/>
          <w:szCs w:val="24"/>
        </w:rPr>
        <w:t>ών</w:t>
      </w:r>
      <w:r w:rsidRPr="00D54916">
        <w:rPr>
          <w:rFonts w:eastAsia="Times New Roman" w:cs="Times New Roman"/>
          <w:sz w:val="24"/>
          <w:szCs w:val="24"/>
        </w:rPr>
        <w:t xml:space="preserve"> αφηγήσε</w:t>
      </w:r>
      <w:r w:rsidR="008A15B6" w:rsidRPr="00D54916">
        <w:rPr>
          <w:rFonts w:eastAsia="Times New Roman" w:cs="Times New Roman"/>
          <w:sz w:val="24"/>
          <w:szCs w:val="24"/>
        </w:rPr>
        <w:t>ων ιστορικών προσώπων</w:t>
      </w:r>
      <w:r w:rsidRPr="00D54916">
        <w:rPr>
          <w:rFonts w:eastAsia="Times New Roman" w:cs="Times New Roman"/>
          <w:sz w:val="24"/>
          <w:szCs w:val="24"/>
        </w:rPr>
        <w:t xml:space="preserve"> με </w:t>
      </w:r>
      <w:r w:rsidR="008A15B6" w:rsidRPr="00D54916">
        <w:rPr>
          <w:rFonts w:eastAsia="Times New Roman" w:cs="Times New Roman"/>
          <w:sz w:val="24"/>
          <w:szCs w:val="24"/>
        </w:rPr>
        <w:t xml:space="preserve">παιγνιώδη, ευχάριστο </w:t>
      </w:r>
      <w:r w:rsidRPr="00D54916">
        <w:rPr>
          <w:rFonts w:eastAsia="Times New Roman" w:cs="Times New Roman"/>
          <w:sz w:val="24"/>
          <w:szCs w:val="24"/>
        </w:rPr>
        <w:t>και κατανοητό τρόπο.</w:t>
      </w:r>
    </w:p>
    <w:p w:rsidR="00E85BA9" w:rsidRPr="00D54916" w:rsidRDefault="00E85BA9" w:rsidP="00FD6382">
      <w:pPr>
        <w:spacing w:after="0"/>
        <w:jc w:val="left"/>
        <w:rPr>
          <w:rFonts w:eastAsia="Times New Roman" w:cs="Times New Roman"/>
          <w:sz w:val="24"/>
          <w:szCs w:val="24"/>
        </w:rPr>
      </w:pPr>
    </w:p>
    <w:p w:rsidR="002B0846" w:rsidRDefault="009C1619" w:rsidP="00FD6382">
      <w:pPr>
        <w:spacing w:after="0"/>
        <w:jc w:val="left"/>
        <w:rPr>
          <w:rFonts w:eastAsia="Times New Roman" w:cs="Times New Roman"/>
          <w:sz w:val="24"/>
          <w:szCs w:val="24"/>
        </w:rPr>
      </w:pPr>
      <w:r w:rsidRPr="00D54916">
        <w:rPr>
          <w:rFonts w:eastAsia="Times New Roman" w:cs="Times New Roman"/>
          <w:sz w:val="24"/>
          <w:szCs w:val="24"/>
        </w:rPr>
        <w:t xml:space="preserve">Συγκεκριμένα, </w:t>
      </w:r>
      <w:r w:rsidR="00425BF9" w:rsidRPr="00D54916">
        <w:rPr>
          <w:rFonts w:eastAsia="Times New Roman" w:cs="Times New Roman"/>
          <w:sz w:val="24"/>
          <w:szCs w:val="24"/>
        </w:rPr>
        <w:t xml:space="preserve">η προτεινόμενη ψηφιακή μορφή των ιστορικών αφηγήσεων </w:t>
      </w:r>
      <w:r w:rsidR="001A0A66" w:rsidRPr="00D54916">
        <w:rPr>
          <w:rFonts w:eastAsia="Times New Roman" w:cs="Times New Roman"/>
          <w:sz w:val="24"/>
          <w:szCs w:val="24"/>
        </w:rPr>
        <w:t xml:space="preserve">θα </w:t>
      </w:r>
      <w:r w:rsidR="00425BF9" w:rsidRPr="00D54916">
        <w:rPr>
          <w:rFonts w:eastAsia="Times New Roman" w:cs="Times New Roman"/>
          <w:sz w:val="24"/>
          <w:szCs w:val="24"/>
        </w:rPr>
        <w:t xml:space="preserve">είναι </w:t>
      </w:r>
      <w:r w:rsidR="001A0A66" w:rsidRPr="00D54916">
        <w:rPr>
          <w:rFonts w:eastAsia="Times New Roman" w:cs="Times New Roman"/>
          <w:sz w:val="24"/>
          <w:szCs w:val="24"/>
        </w:rPr>
        <w:t xml:space="preserve">μια </w:t>
      </w:r>
      <w:r w:rsidR="00425BF9" w:rsidRPr="00D54916">
        <w:rPr>
          <w:rFonts w:eastAsia="Times New Roman" w:cs="Times New Roman"/>
          <w:sz w:val="24"/>
          <w:szCs w:val="24"/>
        </w:rPr>
        <w:t xml:space="preserve">σειρά τρισδιάστατων </w:t>
      </w:r>
      <w:proofErr w:type="spellStart"/>
      <w:r w:rsidR="00425BF9" w:rsidRPr="00D54916">
        <w:rPr>
          <w:rFonts w:eastAsia="Times New Roman" w:cs="Times New Roman"/>
          <w:sz w:val="24"/>
          <w:szCs w:val="24"/>
        </w:rPr>
        <w:t>διαδραστικών</w:t>
      </w:r>
      <w:proofErr w:type="spellEnd"/>
      <w:r w:rsidR="00425BF9" w:rsidRPr="00D54916">
        <w:rPr>
          <w:rFonts w:eastAsia="Times New Roman" w:cs="Times New Roman"/>
          <w:sz w:val="24"/>
          <w:szCs w:val="24"/>
        </w:rPr>
        <w:t xml:space="preserve"> σκηνών προσομοίωσης με παιγνιώδη στοιχεία (</w:t>
      </w:r>
      <w:proofErr w:type="spellStart"/>
      <w:r w:rsidR="00425BF9" w:rsidRPr="00D54916">
        <w:rPr>
          <w:rFonts w:eastAsia="Times New Roman" w:cs="Times New Roman"/>
          <w:sz w:val="24"/>
          <w:szCs w:val="24"/>
        </w:rPr>
        <w:t>game</w:t>
      </w:r>
      <w:proofErr w:type="spellEnd"/>
      <w:r w:rsidR="00425BF9" w:rsidRPr="00D54916">
        <w:rPr>
          <w:rFonts w:eastAsia="Times New Roman" w:cs="Times New Roman"/>
          <w:sz w:val="24"/>
          <w:szCs w:val="24"/>
        </w:rPr>
        <w:t xml:space="preserve"> </w:t>
      </w:r>
      <w:proofErr w:type="spellStart"/>
      <w:r w:rsidR="00425BF9" w:rsidRPr="00D54916">
        <w:rPr>
          <w:rFonts w:eastAsia="Times New Roman" w:cs="Times New Roman"/>
          <w:sz w:val="24"/>
          <w:szCs w:val="24"/>
        </w:rPr>
        <w:t>elements</w:t>
      </w:r>
      <w:proofErr w:type="spellEnd"/>
      <w:r w:rsidR="00425BF9" w:rsidRPr="00D54916">
        <w:rPr>
          <w:rFonts w:eastAsia="Times New Roman" w:cs="Times New Roman"/>
          <w:sz w:val="24"/>
          <w:szCs w:val="24"/>
        </w:rPr>
        <w:t>), ανάλογ</w:t>
      </w:r>
      <w:r w:rsidR="001A0A66" w:rsidRPr="00D54916">
        <w:rPr>
          <w:rFonts w:eastAsia="Times New Roman" w:cs="Times New Roman"/>
          <w:sz w:val="24"/>
          <w:szCs w:val="24"/>
        </w:rPr>
        <w:t>ων</w:t>
      </w:r>
      <w:r w:rsidR="00425BF9" w:rsidRPr="00D54916">
        <w:rPr>
          <w:rFonts w:eastAsia="Times New Roman" w:cs="Times New Roman"/>
          <w:sz w:val="24"/>
          <w:szCs w:val="24"/>
        </w:rPr>
        <w:t xml:space="preserve"> με αυτές που περιέχουν τα σύγχρονα ιστορικά βιντεοπαιχνίδια. Οι αφηγήσεις και το ιστορικό περιεχόμενο </w:t>
      </w:r>
      <w:r w:rsidR="001A0A66" w:rsidRPr="00D54916">
        <w:rPr>
          <w:rFonts w:eastAsia="Times New Roman" w:cs="Times New Roman"/>
          <w:sz w:val="24"/>
          <w:szCs w:val="24"/>
        </w:rPr>
        <w:t xml:space="preserve">των σκηνών </w:t>
      </w:r>
      <w:r w:rsidR="00425BF9" w:rsidRPr="00D54916">
        <w:rPr>
          <w:rFonts w:eastAsia="Times New Roman" w:cs="Times New Roman"/>
          <w:sz w:val="24"/>
          <w:szCs w:val="24"/>
        </w:rPr>
        <w:t>θα δομηθούν με βάση τη μεθοδολογία του μουσειακού θεάτρου</w:t>
      </w:r>
      <w:r w:rsidR="000310AA">
        <w:rPr>
          <w:rFonts w:eastAsia="Times New Roman" w:cs="Times New Roman"/>
          <w:sz w:val="24"/>
          <w:szCs w:val="24"/>
        </w:rPr>
        <w:t xml:space="preserve"> </w:t>
      </w:r>
      <w:r w:rsidR="00926360">
        <w:rPr>
          <w:rFonts w:eastAsia="Times New Roman" w:cs="Times New Roman"/>
          <w:sz w:val="24"/>
          <w:szCs w:val="24"/>
        </w:rPr>
        <w:t xml:space="preserve">(βλ. παρακάτω) και </w:t>
      </w:r>
      <w:bookmarkStart w:id="1" w:name="_GoBack"/>
      <w:bookmarkEnd w:id="1"/>
      <w:r w:rsidR="00926360">
        <w:rPr>
          <w:rFonts w:eastAsia="Times New Roman" w:cs="Times New Roman"/>
          <w:sz w:val="24"/>
          <w:szCs w:val="24"/>
        </w:rPr>
        <w:t xml:space="preserve">της αφήγησης σε ψηφιακό περιβάλλον </w:t>
      </w:r>
      <w:r w:rsidR="000310AA" w:rsidRPr="000310AA">
        <w:rPr>
          <w:rFonts w:cs="Times New Roman"/>
          <w:sz w:val="24"/>
          <w:szCs w:val="24"/>
        </w:rPr>
        <w:t>(</w:t>
      </w:r>
      <w:proofErr w:type="spellStart"/>
      <w:r w:rsidR="000310AA" w:rsidRPr="000310AA">
        <w:rPr>
          <w:lang w:val="en-US"/>
        </w:rPr>
        <w:t>Mouw</w:t>
      </w:r>
      <w:proofErr w:type="spellEnd"/>
      <w:r w:rsidR="000310AA" w:rsidRPr="000310AA">
        <w:t xml:space="preserve"> </w:t>
      </w:r>
      <w:r w:rsidR="000310AA" w:rsidRPr="000310AA">
        <w:rPr>
          <w:lang w:val="en-US"/>
        </w:rPr>
        <w:t>and</w:t>
      </w:r>
      <w:r w:rsidR="000310AA" w:rsidRPr="000310AA">
        <w:t xml:space="preserve"> </w:t>
      </w:r>
      <w:r w:rsidR="000310AA" w:rsidRPr="000310AA">
        <w:rPr>
          <w:lang w:val="en-US"/>
        </w:rPr>
        <w:t>Spock</w:t>
      </w:r>
      <w:r w:rsidR="000310AA" w:rsidRPr="000310AA">
        <w:t xml:space="preserve"> 2007)</w:t>
      </w:r>
      <w:r w:rsidR="00425BF9" w:rsidRPr="00D54916">
        <w:rPr>
          <w:rFonts w:eastAsia="Times New Roman" w:cs="Times New Roman"/>
          <w:sz w:val="24"/>
          <w:szCs w:val="24"/>
        </w:rPr>
        <w:t xml:space="preserve">. </w:t>
      </w:r>
    </w:p>
    <w:p w:rsidR="00E85BA9" w:rsidRPr="00D54916" w:rsidRDefault="00E85BA9" w:rsidP="00FD6382">
      <w:pPr>
        <w:spacing w:after="0"/>
        <w:jc w:val="left"/>
        <w:rPr>
          <w:rFonts w:eastAsia="Times New Roman" w:cs="Times New Roman"/>
          <w:sz w:val="24"/>
          <w:szCs w:val="24"/>
        </w:rPr>
      </w:pPr>
    </w:p>
    <w:p w:rsidR="00425BF9" w:rsidRDefault="00425BF9" w:rsidP="00FD6382">
      <w:pPr>
        <w:spacing w:after="0"/>
        <w:jc w:val="left"/>
        <w:rPr>
          <w:rFonts w:eastAsia="Times New Roman" w:cs="Times New Roman"/>
          <w:sz w:val="24"/>
          <w:szCs w:val="24"/>
        </w:rPr>
      </w:pPr>
      <w:r w:rsidRPr="00D54916">
        <w:rPr>
          <w:rFonts w:eastAsia="Times New Roman" w:cs="Times New Roman"/>
          <w:sz w:val="24"/>
          <w:szCs w:val="24"/>
        </w:rPr>
        <w:t xml:space="preserve">«Αντίθετα με τις παραδοσιακές ιστοριογραφικές αφηγήσεις, τα ιστορικά παιχνίδια έχουν γίνει μία από τις πιο διαδεδομένες και επιτυχημένες μορφές της δημόσιας ιστορίας. Αυτό, σε συνδυασμό με τις επιλογές του ιστορικού περιεχομένου τους, τα καθιστά ιδιαίτερα </w:t>
      </w:r>
      <w:proofErr w:type="spellStart"/>
      <w:r w:rsidRPr="00D54916">
        <w:rPr>
          <w:rFonts w:eastAsia="Times New Roman" w:cs="Times New Roman"/>
          <w:sz w:val="24"/>
          <w:szCs w:val="24"/>
        </w:rPr>
        <w:t>επιδραστικά</w:t>
      </w:r>
      <w:proofErr w:type="spellEnd"/>
      <w:r w:rsidRPr="00D54916">
        <w:rPr>
          <w:rFonts w:eastAsia="Times New Roman" w:cs="Times New Roman"/>
          <w:sz w:val="24"/>
          <w:szCs w:val="24"/>
        </w:rPr>
        <w:t xml:space="preserve"> ως αφηγήματα, που επιπλέον βιώνονται σε άτυπα περιβάλλοντα» (</w:t>
      </w:r>
      <w:proofErr w:type="spellStart"/>
      <w:r w:rsidRPr="00D54916">
        <w:rPr>
          <w:rFonts w:eastAsia="Times New Roman" w:cs="Times New Roman"/>
          <w:sz w:val="24"/>
          <w:szCs w:val="24"/>
        </w:rPr>
        <w:t>Chapman</w:t>
      </w:r>
      <w:proofErr w:type="spellEnd"/>
      <w:r w:rsidRPr="00D54916">
        <w:rPr>
          <w:rFonts w:eastAsia="Times New Roman" w:cs="Times New Roman"/>
          <w:sz w:val="24"/>
          <w:szCs w:val="24"/>
        </w:rPr>
        <w:t xml:space="preserve"> 2016). Τα βιντεοπαιχνίδια και οι ανάλογες παιγνιώδεις εφαρμογές, αποτελούν μια νέα μορφή ιστορικού κειμένου, το οποίο αλλάζει τους τρόπους πρόσληψης της ιστορίας από το κοινό (</w:t>
      </w:r>
      <w:proofErr w:type="spellStart"/>
      <w:r w:rsidRPr="00D54916">
        <w:rPr>
          <w:rFonts w:eastAsia="Times New Roman" w:cs="Times New Roman"/>
          <w:sz w:val="24"/>
          <w:szCs w:val="24"/>
        </w:rPr>
        <w:t>Dougherty</w:t>
      </w:r>
      <w:proofErr w:type="spellEnd"/>
      <w:r w:rsidRPr="00D54916">
        <w:rPr>
          <w:rFonts w:eastAsia="Times New Roman" w:cs="Times New Roman"/>
          <w:sz w:val="24"/>
          <w:szCs w:val="24"/>
        </w:rPr>
        <w:t xml:space="preserve"> </w:t>
      </w:r>
      <w:proofErr w:type="spellStart"/>
      <w:r w:rsidRPr="00D54916">
        <w:rPr>
          <w:rFonts w:eastAsia="Times New Roman" w:cs="Times New Roman"/>
          <w:sz w:val="24"/>
          <w:szCs w:val="24"/>
        </w:rPr>
        <w:t>and</w:t>
      </w:r>
      <w:proofErr w:type="spellEnd"/>
      <w:r w:rsidRPr="00D54916">
        <w:rPr>
          <w:rFonts w:eastAsia="Times New Roman" w:cs="Times New Roman"/>
          <w:sz w:val="24"/>
          <w:szCs w:val="24"/>
        </w:rPr>
        <w:t xml:space="preserve"> </w:t>
      </w:r>
      <w:proofErr w:type="spellStart"/>
      <w:r w:rsidRPr="00D54916">
        <w:rPr>
          <w:rFonts w:eastAsia="Times New Roman" w:cs="Times New Roman"/>
          <w:sz w:val="24"/>
          <w:szCs w:val="24"/>
        </w:rPr>
        <w:t>Nawrotzki</w:t>
      </w:r>
      <w:proofErr w:type="spellEnd"/>
      <w:r w:rsidRPr="00D54916">
        <w:rPr>
          <w:rFonts w:eastAsia="Times New Roman" w:cs="Times New Roman"/>
          <w:sz w:val="24"/>
          <w:szCs w:val="24"/>
        </w:rPr>
        <w:t xml:space="preserve"> 2013). Συνιστούν περισσότερο μια προσομοίωση και «μοντελοποίηση» της εμπειρίας</w:t>
      </w:r>
      <w:r w:rsidR="001A0A66" w:rsidRPr="00D54916">
        <w:rPr>
          <w:rFonts w:eastAsia="Times New Roman" w:cs="Times New Roman"/>
          <w:sz w:val="24"/>
          <w:szCs w:val="24"/>
        </w:rPr>
        <w:t>,</w:t>
      </w:r>
      <w:r w:rsidRPr="00D54916">
        <w:rPr>
          <w:rFonts w:eastAsia="Times New Roman" w:cs="Times New Roman"/>
          <w:sz w:val="24"/>
          <w:szCs w:val="24"/>
        </w:rPr>
        <w:t xml:space="preserve"> παρά την αναπαριστούν ως κείμενο και ως εικόνα. Όχι μόνο καλλιεργούν τη φαντασία σε σχέση με εναλλακτικές δυνατότητες</w:t>
      </w:r>
      <w:r w:rsidR="00724281" w:rsidRPr="00D54916">
        <w:rPr>
          <w:rFonts w:eastAsia="Times New Roman" w:cs="Times New Roman"/>
          <w:sz w:val="24"/>
          <w:szCs w:val="24"/>
        </w:rPr>
        <w:t xml:space="preserve"> «ανάγνωσης» της ιστορίας</w:t>
      </w:r>
      <w:r w:rsidRPr="00D54916">
        <w:rPr>
          <w:rFonts w:eastAsia="Times New Roman" w:cs="Times New Roman"/>
          <w:sz w:val="24"/>
          <w:szCs w:val="24"/>
        </w:rPr>
        <w:t>, αλλά παρέχουν πρακτικά εργαλεία που μπορεί να αποδειχθούν χρήσιμα για την πραγμάτωση αυτών των δυνατοτήτων.</w:t>
      </w:r>
    </w:p>
    <w:p w:rsidR="00E85BA9" w:rsidRPr="00D54916" w:rsidRDefault="00E85BA9" w:rsidP="00FD6382">
      <w:pPr>
        <w:spacing w:after="0"/>
        <w:jc w:val="left"/>
        <w:rPr>
          <w:rFonts w:eastAsia="Times New Roman" w:cs="Times New Roman"/>
          <w:sz w:val="24"/>
          <w:szCs w:val="24"/>
        </w:rPr>
      </w:pPr>
    </w:p>
    <w:p w:rsidR="002B0846" w:rsidRDefault="00C33450" w:rsidP="00FD6382">
      <w:pPr>
        <w:spacing w:after="0"/>
        <w:jc w:val="left"/>
        <w:rPr>
          <w:rFonts w:eastAsia="Times New Roman" w:cs="Times New Roman"/>
          <w:sz w:val="24"/>
          <w:szCs w:val="24"/>
        </w:rPr>
      </w:pPr>
      <w:r w:rsidRPr="00D54916">
        <w:rPr>
          <w:rFonts w:eastAsia="Times New Roman" w:cs="Times New Roman"/>
          <w:sz w:val="24"/>
          <w:szCs w:val="24"/>
        </w:rPr>
        <w:t xml:space="preserve">Μέσα από αυτή τη διαδικασία ενθαρρύνεται η κατανόηση διαφορετικών όψεων του παρελθόντος και η κριτική </w:t>
      </w:r>
      <w:r w:rsidR="00425BF9" w:rsidRPr="00D54916">
        <w:rPr>
          <w:rFonts w:eastAsia="Times New Roman" w:cs="Times New Roman"/>
          <w:sz w:val="24"/>
          <w:szCs w:val="24"/>
        </w:rPr>
        <w:t xml:space="preserve">αλλά και ψυχαγωγική </w:t>
      </w:r>
      <w:r w:rsidRPr="00D54916">
        <w:rPr>
          <w:rFonts w:eastAsia="Times New Roman" w:cs="Times New Roman"/>
          <w:sz w:val="24"/>
          <w:szCs w:val="24"/>
        </w:rPr>
        <w:t xml:space="preserve">εμπλοκή του επισκέπτη με τα ιστορικά αφηγήματα. </w:t>
      </w:r>
    </w:p>
    <w:p w:rsidR="00E85BA9" w:rsidRPr="00D54916" w:rsidRDefault="00E85BA9" w:rsidP="00FD6382">
      <w:pPr>
        <w:spacing w:after="0"/>
        <w:jc w:val="left"/>
        <w:rPr>
          <w:rFonts w:eastAsia="Times New Roman" w:cs="Times New Roman"/>
          <w:sz w:val="24"/>
          <w:szCs w:val="24"/>
        </w:rPr>
      </w:pPr>
    </w:p>
    <w:p w:rsidR="005E09E4" w:rsidRDefault="002B0846" w:rsidP="00FD6382">
      <w:pPr>
        <w:spacing w:after="0"/>
        <w:jc w:val="left"/>
        <w:rPr>
          <w:rFonts w:eastAsia="Times New Roman" w:cs="Times New Roman"/>
          <w:sz w:val="24"/>
          <w:szCs w:val="24"/>
        </w:rPr>
      </w:pPr>
      <w:r w:rsidRPr="00D54916">
        <w:rPr>
          <w:rFonts w:eastAsia="Times New Roman" w:cs="Times New Roman"/>
          <w:sz w:val="24"/>
          <w:szCs w:val="24"/>
        </w:rPr>
        <w:t xml:space="preserve">Αξίζει να σημειωθεί ότι το εγχείρημα μιας </w:t>
      </w:r>
      <w:proofErr w:type="spellStart"/>
      <w:r w:rsidRPr="00D54916">
        <w:rPr>
          <w:rFonts w:eastAsia="Times New Roman" w:cs="Times New Roman"/>
          <w:sz w:val="24"/>
          <w:szCs w:val="24"/>
        </w:rPr>
        <w:t>παιχνιδοποιημένης</w:t>
      </w:r>
      <w:proofErr w:type="spellEnd"/>
      <w:r w:rsidRPr="00D54916">
        <w:rPr>
          <w:rFonts w:eastAsia="Times New Roman" w:cs="Times New Roman"/>
          <w:sz w:val="24"/>
          <w:szCs w:val="24"/>
        </w:rPr>
        <w:t xml:space="preserve"> ψηφιακής εφαρμογής συνεπικουρούμενης από τη μεθοδολογία του μουσειακού θεάτρου για τη διαμόρφωση νέων, διαφορετικών αφηγήσεων επιχειρείται για </w:t>
      </w:r>
      <w:r w:rsidRPr="00D54916">
        <w:rPr>
          <w:rFonts w:eastAsia="Times New Roman" w:cs="Times New Roman"/>
          <w:b/>
          <w:bCs/>
          <w:sz w:val="24"/>
          <w:szCs w:val="24"/>
        </w:rPr>
        <w:t>πρώτη φορά σε διεθνές επίπεδο</w:t>
      </w:r>
      <w:r w:rsidRPr="00D54916">
        <w:rPr>
          <w:rFonts w:eastAsia="Times New Roman" w:cs="Times New Roman"/>
          <w:sz w:val="24"/>
          <w:szCs w:val="24"/>
        </w:rPr>
        <w:t xml:space="preserve">. </w:t>
      </w:r>
      <w:r w:rsidR="00C33450" w:rsidRPr="00D54916">
        <w:rPr>
          <w:rFonts w:eastAsia="Times New Roman" w:cs="Times New Roman"/>
          <w:sz w:val="24"/>
          <w:szCs w:val="24"/>
        </w:rPr>
        <w:t xml:space="preserve">Υπ’ αυτή την οπτική, η δράση συνιστά μια καινοτόμο εφαρμογή στο πεδίο της δημόσιας ιστορίας και ένα ερμηνευτικό «εργαλείο» που μπορεί να αποτελέσει ένα μοντέλο επικοινωνίας της ιστορίας σε </w:t>
      </w:r>
      <w:r w:rsidR="008A15B6" w:rsidRPr="00D54916">
        <w:rPr>
          <w:rFonts w:eastAsia="Times New Roman" w:cs="Times New Roman"/>
          <w:sz w:val="24"/>
          <w:szCs w:val="24"/>
        </w:rPr>
        <w:t xml:space="preserve">διευρυμένες </w:t>
      </w:r>
      <w:r w:rsidR="00C33450" w:rsidRPr="00D54916">
        <w:rPr>
          <w:rFonts w:eastAsia="Times New Roman" w:cs="Times New Roman"/>
          <w:sz w:val="24"/>
          <w:szCs w:val="24"/>
        </w:rPr>
        <w:t>ομάδες κοινού. Το μοντέλο αυτό μπορεί στη συνέχεια να αξιοποιηθεί και από άλλους φορείς (π.χ. δήμους, μουσεία, πολιτιστικούς φορείς κ.ά.) και μάλιστα με πολύ χαμηλότερο κόστος</w:t>
      </w:r>
      <w:r w:rsidR="00F15F82" w:rsidRPr="00D54916">
        <w:rPr>
          <w:rFonts w:eastAsia="Times New Roman" w:cs="Times New Roman"/>
          <w:sz w:val="24"/>
          <w:szCs w:val="24"/>
        </w:rPr>
        <w:t xml:space="preserve">, καθώς θα υπάρχει ήδη η σχετική ερευνητική μεθοδολογία, </w:t>
      </w:r>
      <w:r w:rsidR="007017C7" w:rsidRPr="00D54916">
        <w:rPr>
          <w:rFonts w:eastAsia="Times New Roman" w:cs="Times New Roman"/>
          <w:sz w:val="24"/>
          <w:szCs w:val="24"/>
        </w:rPr>
        <w:t xml:space="preserve">το περιεχόμενο της έρευνας, </w:t>
      </w:r>
      <w:r w:rsidR="00F15F82" w:rsidRPr="00D54916">
        <w:rPr>
          <w:rFonts w:eastAsia="Times New Roman" w:cs="Times New Roman"/>
          <w:sz w:val="24"/>
          <w:szCs w:val="24"/>
        </w:rPr>
        <w:t>η μεθοδολογία δημιουργίας της εφαρμογής</w:t>
      </w:r>
      <w:r w:rsidR="007017C7" w:rsidRPr="00D54916">
        <w:rPr>
          <w:rFonts w:eastAsia="Times New Roman" w:cs="Times New Roman"/>
          <w:sz w:val="24"/>
          <w:szCs w:val="24"/>
        </w:rPr>
        <w:t xml:space="preserve"> και </w:t>
      </w:r>
      <w:r w:rsidR="00F15F82" w:rsidRPr="00D54916">
        <w:rPr>
          <w:rFonts w:eastAsia="Times New Roman" w:cs="Times New Roman"/>
          <w:sz w:val="24"/>
          <w:szCs w:val="24"/>
        </w:rPr>
        <w:t>οι τρισδιάστατες προσομοιώσεις των τοπίων, των υλικών τεκμηρίων και των ψηφιακών χαρακτήρων</w:t>
      </w:r>
      <w:r w:rsidR="00C33450" w:rsidRPr="00D54916">
        <w:rPr>
          <w:rFonts w:eastAsia="Times New Roman" w:cs="Times New Roman"/>
          <w:sz w:val="24"/>
          <w:szCs w:val="24"/>
        </w:rPr>
        <w:t xml:space="preserve">. Παράλληλα, </w:t>
      </w:r>
      <w:r w:rsidR="00724281" w:rsidRPr="00D54916">
        <w:rPr>
          <w:rFonts w:eastAsia="Times New Roman" w:cs="Times New Roman"/>
          <w:sz w:val="24"/>
          <w:szCs w:val="24"/>
        </w:rPr>
        <w:t xml:space="preserve">η εφαρμογή </w:t>
      </w:r>
      <w:r w:rsidR="00C33450" w:rsidRPr="00D54916">
        <w:rPr>
          <w:rFonts w:eastAsia="Times New Roman" w:cs="Times New Roman"/>
          <w:sz w:val="24"/>
          <w:szCs w:val="24"/>
        </w:rPr>
        <w:t xml:space="preserve">μπορεί να </w:t>
      </w:r>
      <w:r w:rsidR="00724281" w:rsidRPr="00D54916">
        <w:rPr>
          <w:rFonts w:eastAsia="Times New Roman" w:cs="Times New Roman"/>
          <w:sz w:val="24"/>
          <w:szCs w:val="24"/>
        </w:rPr>
        <w:t>αξιοποιηθεί δημιουργικά από</w:t>
      </w:r>
      <w:r w:rsidR="00C33450" w:rsidRPr="00D54916">
        <w:rPr>
          <w:rFonts w:eastAsia="Times New Roman" w:cs="Times New Roman"/>
          <w:sz w:val="24"/>
          <w:szCs w:val="24"/>
        </w:rPr>
        <w:t xml:space="preserve"> θεσμικούς φορείς, </w:t>
      </w:r>
      <w:r w:rsidR="005E09E4">
        <w:rPr>
          <w:rFonts w:eastAsia="Times New Roman" w:cs="Times New Roman"/>
          <w:sz w:val="24"/>
          <w:szCs w:val="24"/>
        </w:rPr>
        <w:t>όπως, για παράδειγμα,</w:t>
      </w:r>
      <w:r w:rsidR="00C33450" w:rsidRPr="00D54916">
        <w:rPr>
          <w:rFonts w:eastAsia="Times New Roman" w:cs="Times New Roman"/>
          <w:sz w:val="24"/>
          <w:szCs w:val="24"/>
        </w:rPr>
        <w:t xml:space="preserve"> το Μουσείο της Ακρόπολης</w:t>
      </w:r>
      <w:r w:rsidR="007017C7" w:rsidRPr="00D54916">
        <w:rPr>
          <w:rFonts w:eastAsia="Times New Roman" w:cs="Times New Roman"/>
          <w:sz w:val="24"/>
          <w:szCs w:val="24"/>
        </w:rPr>
        <w:t>, το Εθνικό Ιστορικό Μουσείο</w:t>
      </w:r>
      <w:r w:rsidR="00C33450" w:rsidRPr="00D54916">
        <w:rPr>
          <w:rFonts w:eastAsia="Times New Roman" w:cs="Times New Roman"/>
          <w:sz w:val="24"/>
          <w:szCs w:val="24"/>
        </w:rPr>
        <w:t xml:space="preserve"> ή/και το Μουσείο Ελληνικής Λαϊκής Τέχνης, </w:t>
      </w:r>
      <w:r w:rsidR="005E09E4">
        <w:rPr>
          <w:rFonts w:eastAsia="Times New Roman" w:cs="Times New Roman"/>
          <w:sz w:val="24"/>
          <w:szCs w:val="24"/>
        </w:rPr>
        <w:t>που</w:t>
      </w:r>
      <w:r w:rsidR="00C33450" w:rsidRPr="00D54916">
        <w:rPr>
          <w:rFonts w:eastAsia="Times New Roman" w:cs="Times New Roman"/>
          <w:sz w:val="24"/>
          <w:szCs w:val="24"/>
        </w:rPr>
        <w:t xml:space="preserve"> συνδέονται με την εφαρμογή της </w:t>
      </w:r>
      <w:r w:rsidR="00724281" w:rsidRPr="00D54916">
        <w:rPr>
          <w:rFonts w:eastAsia="Times New Roman" w:cs="Times New Roman"/>
          <w:sz w:val="24"/>
          <w:szCs w:val="24"/>
        </w:rPr>
        <w:t xml:space="preserve">προτεινόμενης </w:t>
      </w:r>
      <w:r w:rsidR="00C33450" w:rsidRPr="00D54916">
        <w:rPr>
          <w:rFonts w:eastAsia="Times New Roman" w:cs="Times New Roman"/>
          <w:sz w:val="24"/>
          <w:szCs w:val="24"/>
        </w:rPr>
        <w:t>δράσης ως προς το περιεχόμενο ή τη γεωγραφική τους θέση. Τέλος, η εφαρμογή συνιστά πολύτιμο εργαλείο για την ανάπτυξη ήπιου πολιτιστικού τουρισμού.</w:t>
      </w:r>
    </w:p>
    <w:p w:rsidR="005E09E4" w:rsidRDefault="005E09E4">
      <w:pPr>
        <w:spacing w:after="160" w:line="259" w:lineRule="auto"/>
        <w:jc w:val="left"/>
        <w:rPr>
          <w:rFonts w:eastAsia="Times New Roman" w:cs="Times New Roman"/>
          <w:sz w:val="24"/>
          <w:szCs w:val="24"/>
        </w:rPr>
      </w:pPr>
      <w:r>
        <w:rPr>
          <w:rFonts w:eastAsia="Times New Roman" w:cs="Times New Roman"/>
          <w:sz w:val="24"/>
          <w:szCs w:val="24"/>
        </w:rPr>
        <w:br w:type="page"/>
      </w:r>
    </w:p>
    <w:p w:rsidR="00C579A5" w:rsidRPr="005E09E4" w:rsidRDefault="00C579A5" w:rsidP="00FD6382">
      <w:pPr>
        <w:pStyle w:val="a3"/>
        <w:numPr>
          <w:ilvl w:val="0"/>
          <w:numId w:val="5"/>
        </w:numPr>
        <w:spacing w:after="0"/>
        <w:ind w:left="425" w:hanging="425"/>
        <w:contextualSpacing w:val="0"/>
        <w:jc w:val="left"/>
        <w:rPr>
          <w:rFonts w:cs="Times New Roman"/>
          <w:b/>
          <w:bCs/>
          <w:sz w:val="26"/>
          <w:szCs w:val="26"/>
        </w:rPr>
      </w:pPr>
      <w:r w:rsidRPr="005E09E4">
        <w:rPr>
          <w:rFonts w:cs="Times New Roman"/>
          <w:b/>
          <w:sz w:val="26"/>
          <w:szCs w:val="26"/>
        </w:rPr>
        <w:lastRenderedPageBreak/>
        <w:t xml:space="preserve">Επιστημονική/Κοινωνική/Καλλιτεχνική Απήχηση </w:t>
      </w:r>
    </w:p>
    <w:p w:rsidR="00E85BA9" w:rsidRDefault="00E85BA9" w:rsidP="00FD6382">
      <w:pPr>
        <w:spacing w:after="0"/>
        <w:jc w:val="left"/>
        <w:rPr>
          <w:rFonts w:cs="Times New Roman"/>
          <w:sz w:val="24"/>
          <w:szCs w:val="24"/>
          <w:u w:val="single"/>
        </w:rPr>
      </w:pPr>
    </w:p>
    <w:p w:rsidR="009C1619" w:rsidRPr="00D54916" w:rsidRDefault="00945759" w:rsidP="00FD6382">
      <w:pPr>
        <w:spacing w:after="0"/>
        <w:jc w:val="left"/>
        <w:rPr>
          <w:rFonts w:cs="Times New Roman"/>
          <w:sz w:val="24"/>
          <w:szCs w:val="24"/>
          <w:u w:val="single"/>
        </w:rPr>
      </w:pPr>
      <w:r w:rsidRPr="00D54916">
        <w:rPr>
          <w:rFonts w:cs="Times New Roman"/>
          <w:sz w:val="24"/>
          <w:szCs w:val="24"/>
          <w:u w:val="single"/>
        </w:rPr>
        <w:t>Επιστημονική απήχηση</w:t>
      </w:r>
    </w:p>
    <w:p w:rsidR="00E85BA9" w:rsidRDefault="00E85BA9" w:rsidP="00FD6382">
      <w:pPr>
        <w:spacing w:after="0"/>
        <w:jc w:val="left"/>
        <w:rPr>
          <w:rFonts w:eastAsia="Times New Roman" w:cs="Times New Roman"/>
          <w:sz w:val="24"/>
          <w:szCs w:val="24"/>
          <w:lang w:val="en-US"/>
        </w:rPr>
      </w:pPr>
    </w:p>
    <w:p w:rsidR="00B82FE3" w:rsidRPr="00D54916" w:rsidRDefault="00CB0EF1" w:rsidP="00FD6382">
      <w:pPr>
        <w:spacing w:after="0"/>
        <w:jc w:val="left"/>
        <w:rPr>
          <w:rFonts w:eastAsia="Times New Roman" w:cs="Times New Roman"/>
          <w:sz w:val="24"/>
          <w:szCs w:val="24"/>
        </w:rPr>
      </w:pPr>
      <w:proofErr w:type="gramStart"/>
      <w:r w:rsidRPr="00D54916">
        <w:rPr>
          <w:rFonts w:eastAsia="Times New Roman" w:cs="Times New Roman"/>
          <w:sz w:val="24"/>
          <w:szCs w:val="24"/>
          <w:lang w:val="en-US"/>
        </w:rPr>
        <w:t>H</w:t>
      </w:r>
      <w:r w:rsidRPr="00D54916">
        <w:rPr>
          <w:rFonts w:eastAsia="Times New Roman" w:cs="Times New Roman"/>
          <w:sz w:val="24"/>
          <w:szCs w:val="24"/>
        </w:rPr>
        <w:t xml:space="preserve"> επιστημονική απήχηση της δράσης </w:t>
      </w:r>
      <w:r w:rsidR="00B82FE3" w:rsidRPr="00D54916">
        <w:rPr>
          <w:rFonts w:eastAsia="Times New Roman" w:cs="Times New Roman"/>
          <w:sz w:val="24"/>
          <w:szCs w:val="24"/>
        </w:rPr>
        <w:t xml:space="preserve">συνίσταται στη διερεύνηση και εφαρμογή των σύγχρονων ιστοριογραφικών, </w:t>
      </w:r>
      <w:proofErr w:type="spellStart"/>
      <w:r w:rsidR="00B82FE3" w:rsidRPr="00D54916">
        <w:rPr>
          <w:rFonts w:eastAsia="Times New Roman" w:cs="Times New Roman"/>
          <w:sz w:val="24"/>
          <w:szCs w:val="24"/>
        </w:rPr>
        <w:t>μουσειολογικών</w:t>
      </w:r>
      <w:proofErr w:type="spellEnd"/>
      <w:r w:rsidR="00B82FE3" w:rsidRPr="00D54916">
        <w:rPr>
          <w:rFonts w:eastAsia="Times New Roman" w:cs="Times New Roman"/>
          <w:sz w:val="24"/>
          <w:szCs w:val="24"/>
        </w:rPr>
        <w:t xml:space="preserve"> και ψηφιακών προσεγγίσεων για τη δημιουργία ψηφιακών</w:t>
      </w:r>
      <w:r w:rsidR="001A0A66" w:rsidRPr="00D54916">
        <w:rPr>
          <w:rFonts w:eastAsia="Times New Roman" w:cs="Times New Roman"/>
          <w:sz w:val="24"/>
          <w:szCs w:val="24"/>
        </w:rPr>
        <w:t>,</w:t>
      </w:r>
      <w:r w:rsidR="00B82FE3" w:rsidRPr="00D54916">
        <w:rPr>
          <w:rFonts w:eastAsia="Times New Roman" w:cs="Times New Roman"/>
          <w:sz w:val="24"/>
          <w:szCs w:val="24"/>
        </w:rPr>
        <w:t xml:space="preserve"> οπτικοακουστικών</w:t>
      </w:r>
      <w:r w:rsidR="001A0A66" w:rsidRPr="00D54916">
        <w:rPr>
          <w:rFonts w:eastAsia="Times New Roman" w:cs="Times New Roman"/>
          <w:sz w:val="24"/>
          <w:szCs w:val="24"/>
        </w:rPr>
        <w:t>,</w:t>
      </w:r>
      <w:r w:rsidR="00B82FE3" w:rsidRPr="00D54916">
        <w:rPr>
          <w:rFonts w:eastAsia="Times New Roman" w:cs="Times New Roman"/>
          <w:sz w:val="24"/>
          <w:szCs w:val="24"/>
        </w:rPr>
        <w:t xml:space="preserve"> ιστορικών αφηγήσεων σε άμεση σύνδεση με τα υλικά κατάλοιπα της υπ</w:t>
      </w:r>
      <w:r w:rsidR="001A0A66" w:rsidRPr="00D54916">
        <w:rPr>
          <w:rFonts w:eastAsia="Times New Roman" w:cs="Times New Roman"/>
          <w:sz w:val="24"/>
          <w:szCs w:val="24"/>
        </w:rPr>
        <w:t>ό</w:t>
      </w:r>
      <w:r w:rsidR="00B82FE3" w:rsidRPr="00D54916">
        <w:rPr>
          <w:rFonts w:eastAsia="Times New Roman" w:cs="Times New Roman"/>
          <w:sz w:val="24"/>
          <w:szCs w:val="24"/>
        </w:rPr>
        <w:t xml:space="preserve"> εξέταση περιόδου.</w:t>
      </w:r>
      <w:proofErr w:type="gramEnd"/>
    </w:p>
    <w:p w:rsidR="00E85BA9" w:rsidRDefault="00E85BA9" w:rsidP="00FD6382">
      <w:pPr>
        <w:spacing w:after="0"/>
        <w:jc w:val="left"/>
        <w:rPr>
          <w:rFonts w:eastAsia="Times New Roman" w:cs="Times New Roman"/>
          <w:sz w:val="24"/>
          <w:szCs w:val="24"/>
        </w:rPr>
      </w:pPr>
    </w:p>
    <w:p w:rsidR="009C1619" w:rsidRPr="00D54916" w:rsidRDefault="009C1619" w:rsidP="00FD6382">
      <w:pPr>
        <w:spacing w:after="0"/>
        <w:jc w:val="left"/>
        <w:rPr>
          <w:rFonts w:eastAsia="Times New Roman" w:cs="Times New Roman"/>
          <w:sz w:val="24"/>
          <w:szCs w:val="24"/>
        </w:rPr>
      </w:pPr>
      <w:r w:rsidRPr="00D54916">
        <w:rPr>
          <w:rFonts w:eastAsia="Times New Roman" w:cs="Times New Roman"/>
          <w:sz w:val="24"/>
          <w:szCs w:val="24"/>
        </w:rPr>
        <w:t xml:space="preserve">Η Επανάσταση του 1821 συνιστά κομβικό σημείο στη συγκρότηση του έθνους-κράτους. Πρόκειται για μια ιδεολογικά φορτισμένη περίοδο, η οποία τις τελευταίες δεκαετίες έχει </w:t>
      </w:r>
      <w:proofErr w:type="spellStart"/>
      <w:r w:rsidRPr="00D54916">
        <w:rPr>
          <w:rFonts w:eastAsia="Times New Roman" w:cs="Times New Roman"/>
          <w:sz w:val="24"/>
          <w:szCs w:val="24"/>
        </w:rPr>
        <w:t>επαναπλαισιωθεί</w:t>
      </w:r>
      <w:proofErr w:type="spellEnd"/>
      <w:r w:rsidRPr="00D54916">
        <w:rPr>
          <w:rFonts w:eastAsia="Times New Roman" w:cs="Times New Roman"/>
          <w:sz w:val="24"/>
          <w:szCs w:val="24"/>
        </w:rPr>
        <w:t xml:space="preserve"> θεωρητικά, μεθοδολογικά και ερμηνευτικά, με αποτέλεσμα τη δημιουργία νέων αναγνώσεων (</w:t>
      </w:r>
      <w:proofErr w:type="spellStart"/>
      <w:r w:rsidR="00E0194F">
        <w:rPr>
          <w:rFonts w:eastAsia="Times New Roman" w:cs="Times New Roman"/>
          <w:sz w:val="24"/>
          <w:szCs w:val="24"/>
        </w:rPr>
        <w:t>Πιζάνιας</w:t>
      </w:r>
      <w:proofErr w:type="spellEnd"/>
      <w:r w:rsidR="00E0194F">
        <w:rPr>
          <w:rFonts w:eastAsia="Times New Roman" w:cs="Times New Roman"/>
          <w:sz w:val="24"/>
          <w:szCs w:val="24"/>
        </w:rPr>
        <w:t xml:space="preserve"> 2008</w:t>
      </w:r>
      <w:r w:rsidR="0079134B">
        <w:rPr>
          <w:rFonts w:eastAsia="Times New Roman" w:cs="Times New Roman"/>
          <w:sz w:val="24"/>
          <w:szCs w:val="24"/>
        </w:rPr>
        <w:t xml:space="preserve">, </w:t>
      </w:r>
      <w:r w:rsidRPr="00D54916">
        <w:rPr>
          <w:rFonts w:eastAsia="Times New Roman" w:cs="Times New Roman"/>
          <w:sz w:val="24"/>
          <w:szCs w:val="24"/>
        </w:rPr>
        <w:t>Στάθης 2014, 233-234</w:t>
      </w:r>
      <w:r w:rsidR="0079134B">
        <w:rPr>
          <w:rFonts w:eastAsia="Times New Roman" w:cs="Times New Roman"/>
          <w:sz w:val="24"/>
          <w:szCs w:val="24"/>
        </w:rPr>
        <w:t>,</w:t>
      </w:r>
      <w:r w:rsidR="00412A04">
        <w:rPr>
          <w:rFonts w:eastAsia="Times New Roman" w:cs="Times New Roman"/>
          <w:sz w:val="24"/>
          <w:szCs w:val="24"/>
        </w:rPr>
        <w:t xml:space="preserve"> </w:t>
      </w:r>
      <w:proofErr w:type="spellStart"/>
      <w:r w:rsidR="00412A04">
        <w:rPr>
          <w:rFonts w:eastAsia="Times New Roman" w:cs="Times New Roman"/>
          <w:sz w:val="24"/>
          <w:szCs w:val="24"/>
        </w:rPr>
        <w:t>Κρεμμυδάς</w:t>
      </w:r>
      <w:proofErr w:type="spellEnd"/>
      <w:r w:rsidR="00FE69A9" w:rsidRPr="00FE69A9">
        <w:rPr>
          <w:rFonts w:eastAsia="Times New Roman" w:cs="Times New Roman"/>
          <w:sz w:val="24"/>
          <w:szCs w:val="24"/>
        </w:rPr>
        <w:t xml:space="preserve"> 2016</w:t>
      </w:r>
      <w:r w:rsidR="0079134B">
        <w:rPr>
          <w:rFonts w:eastAsia="Times New Roman" w:cs="Times New Roman"/>
          <w:sz w:val="24"/>
          <w:szCs w:val="24"/>
        </w:rPr>
        <w:t>,</w:t>
      </w:r>
      <w:r w:rsidR="00E0194F">
        <w:rPr>
          <w:rFonts w:eastAsia="Times New Roman" w:cs="Times New Roman"/>
          <w:sz w:val="24"/>
          <w:szCs w:val="24"/>
        </w:rPr>
        <w:t xml:space="preserve"> </w:t>
      </w:r>
      <w:r w:rsidR="00E0194F">
        <w:rPr>
          <w:rFonts w:eastAsia="Times New Roman" w:cs="Times New Roman"/>
          <w:sz w:val="24"/>
          <w:szCs w:val="24"/>
          <w:lang w:val="en-US"/>
        </w:rPr>
        <w:t>Gallant</w:t>
      </w:r>
      <w:r w:rsidR="00FE69A9" w:rsidRPr="00FE69A9">
        <w:rPr>
          <w:rFonts w:eastAsia="Times New Roman" w:cs="Times New Roman"/>
          <w:sz w:val="24"/>
          <w:szCs w:val="24"/>
        </w:rPr>
        <w:t xml:space="preserve"> 2017, </w:t>
      </w:r>
      <w:r w:rsidR="00E0194F">
        <w:rPr>
          <w:rFonts w:eastAsia="Times New Roman" w:cs="Times New Roman"/>
          <w:sz w:val="24"/>
          <w:szCs w:val="24"/>
        </w:rPr>
        <w:t xml:space="preserve"> 63-106</w:t>
      </w:r>
      <w:r w:rsidR="0079134B">
        <w:rPr>
          <w:rFonts w:eastAsia="Times New Roman" w:cs="Times New Roman"/>
          <w:sz w:val="24"/>
          <w:szCs w:val="24"/>
        </w:rPr>
        <w:t>, Βερέμης 2018,</w:t>
      </w:r>
      <w:r w:rsidR="00E0194F">
        <w:rPr>
          <w:rFonts w:eastAsia="Times New Roman" w:cs="Times New Roman"/>
          <w:sz w:val="24"/>
          <w:szCs w:val="24"/>
        </w:rPr>
        <w:t xml:space="preserve"> Γέροντας 2018</w:t>
      </w:r>
      <w:r w:rsidR="0079134B">
        <w:rPr>
          <w:rFonts w:eastAsia="Times New Roman" w:cs="Times New Roman"/>
          <w:sz w:val="24"/>
          <w:szCs w:val="24"/>
        </w:rPr>
        <w:t xml:space="preserve">, </w:t>
      </w:r>
      <w:proofErr w:type="spellStart"/>
      <w:r w:rsidR="0079134B">
        <w:rPr>
          <w:rFonts w:eastAsia="Times New Roman" w:cs="Times New Roman"/>
          <w:sz w:val="24"/>
          <w:szCs w:val="24"/>
        </w:rPr>
        <w:t>Λούκος</w:t>
      </w:r>
      <w:proofErr w:type="spellEnd"/>
      <w:r w:rsidR="0079134B">
        <w:rPr>
          <w:rFonts w:eastAsia="Times New Roman" w:cs="Times New Roman"/>
          <w:sz w:val="24"/>
          <w:szCs w:val="24"/>
        </w:rPr>
        <w:t xml:space="preserve"> </w:t>
      </w:r>
      <w:r w:rsidR="005142C4">
        <w:rPr>
          <w:rFonts w:eastAsia="Times New Roman" w:cs="Times New Roman"/>
          <w:sz w:val="24"/>
          <w:szCs w:val="24"/>
        </w:rPr>
        <w:t>και</w:t>
      </w:r>
      <w:r w:rsidR="0079134B">
        <w:rPr>
          <w:rFonts w:eastAsia="Times New Roman" w:cs="Times New Roman"/>
          <w:sz w:val="24"/>
          <w:szCs w:val="24"/>
        </w:rPr>
        <w:t xml:space="preserve"> Δημητρόπουλος 2018,</w:t>
      </w:r>
      <w:r w:rsidR="00E0194F">
        <w:rPr>
          <w:rFonts w:eastAsia="Times New Roman" w:cs="Times New Roman"/>
          <w:sz w:val="24"/>
          <w:szCs w:val="24"/>
        </w:rPr>
        <w:t xml:space="preserve"> Βερέμης 2019</w:t>
      </w:r>
      <w:r w:rsidRPr="00D54916">
        <w:rPr>
          <w:rFonts w:eastAsia="Times New Roman" w:cs="Times New Roman"/>
          <w:sz w:val="24"/>
          <w:szCs w:val="24"/>
        </w:rPr>
        <w:t xml:space="preserve">). </w:t>
      </w:r>
      <w:r w:rsidRPr="00D54916">
        <w:rPr>
          <w:rFonts w:cs="Times New Roman"/>
          <w:sz w:val="24"/>
          <w:szCs w:val="24"/>
        </w:rPr>
        <w:t xml:space="preserve">Οι νέες αυτές αναγνώσεις έχουν διαμορφώσει ένα πλαίσιο μέσα στο οποίο το κυρίαρχο ιστορικό αφήγημα αρχίζει να υποχωρεί υπό το βάρος της αποδοχής εναλλακτικών ιστοριών και ερμηνειών. </w:t>
      </w:r>
      <w:r w:rsidRPr="00D54916">
        <w:rPr>
          <w:rFonts w:eastAsia="Times New Roman" w:cs="Times New Roman"/>
          <w:sz w:val="24"/>
          <w:szCs w:val="24"/>
        </w:rPr>
        <w:t xml:space="preserve">Έτσι, ενώ παραδοσιακά οι ιστορικές βιογραφίες της περιόδου συνιστούν στη συντριπτική τους πλειονότητα «μια εικόνα ηρώων εξωπραγματικών, μια εικόνα εμβληματικών και </w:t>
      </w:r>
      <w:proofErr w:type="spellStart"/>
      <w:r w:rsidRPr="00D54916">
        <w:rPr>
          <w:rFonts w:eastAsia="Times New Roman" w:cs="Times New Roman"/>
          <w:sz w:val="24"/>
          <w:szCs w:val="24"/>
        </w:rPr>
        <w:t>αχρονικών</w:t>
      </w:r>
      <w:proofErr w:type="spellEnd"/>
      <w:r w:rsidRPr="00D54916">
        <w:rPr>
          <w:rFonts w:eastAsia="Times New Roman" w:cs="Times New Roman"/>
          <w:sz w:val="24"/>
          <w:szCs w:val="24"/>
        </w:rPr>
        <w:t xml:space="preserve"> μορφών του ελληνικού έθνους…» και «οι βιογραφούμενοι δεν εντάσσονται οργανικά στην κοινωνία της εποχής τους», αλλά μετατρέπονται σε «ήρωες με μη ιστορικά χαρακτηριστικά» (Στάθης 2014, 234), η προσέγγιση της κοινωνικής ιστορίας επιτρέπει την προσέγγιση της εμπειρίας των καθημερινών ανθρώπων της εποχής της Επανάστασης και, μέσω αυτών, της κοινωνίας τους. </w:t>
      </w:r>
    </w:p>
    <w:p w:rsidR="00E85BA9" w:rsidRDefault="00E85BA9" w:rsidP="00FD6382">
      <w:pPr>
        <w:spacing w:after="0"/>
        <w:jc w:val="left"/>
        <w:rPr>
          <w:rFonts w:eastAsia="Times New Roman" w:cs="Times New Roman"/>
          <w:sz w:val="24"/>
          <w:szCs w:val="24"/>
        </w:rPr>
      </w:pPr>
    </w:p>
    <w:p w:rsidR="009C1619" w:rsidRPr="00D54916" w:rsidRDefault="009C1619" w:rsidP="00FD6382">
      <w:pPr>
        <w:spacing w:after="0"/>
        <w:jc w:val="left"/>
        <w:rPr>
          <w:rFonts w:eastAsia="Times New Roman" w:cs="Times New Roman"/>
          <w:sz w:val="24"/>
          <w:szCs w:val="24"/>
        </w:rPr>
      </w:pPr>
      <w:r w:rsidRPr="00D54916">
        <w:rPr>
          <w:rFonts w:eastAsia="Times New Roman" w:cs="Times New Roman"/>
          <w:sz w:val="24"/>
          <w:szCs w:val="24"/>
        </w:rPr>
        <w:t xml:space="preserve">Η προσέγγιση αυτή ακολουθεί τις σύγχρονες εξελίξεις στα πεδία της ιστορίας, των σπουδών μνήμης και της </w:t>
      </w:r>
      <w:proofErr w:type="spellStart"/>
      <w:r w:rsidRPr="00D54916">
        <w:rPr>
          <w:rFonts w:eastAsia="Times New Roman" w:cs="Times New Roman"/>
          <w:sz w:val="24"/>
          <w:szCs w:val="24"/>
        </w:rPr>
        <w:t>μουσειολογίας</w:t>
      </w:r>
      <w:proofErr w:type="spellEnd"/>
      <w:r w:rsidRPr="00D54916">
        <w:rPr>
          <w:rFonts w:eastAsia="Times New Roman" w:cs="Times New Roman"/>
          <w:sz w:val="24"/>
          <w:szCs w:val="24"/>
        </w:rPr>
        <w:t xml:space="preserve"> και συνδέεται με την ανάδυση των «αθέατων» όψεων της εμπειρίας των υποκειμένων. Πιο συγκεκριμένα, αφενός εντάσσεται στο γενικότερο πλαίσιο ανάπτυξης της δημόσιας ιστορίας ως μιας ιστορίας που αφορά ευρείες ομάδες κοινού και προσφέρεται μέσω ποικιλίας ερμηνευτικών μέσων (π.χ. ταινίες, λογοτεχνία, εκθέσεις κ.λπ.) και αφετέρου συμβαδίζει με την αυξανόμενη διάθεση αξιοποίησης υποκειμενικών αφηγήσεων που παρατηρείται τα τελευταία χρόνια στα μουσεία, στο πλαίσιο μιας γενικότερης τάσης εκδημοκρατισμού και «εξανθρωπισμού» των μουσειακών αφηγημάτων (</w:t>
      </w:r>
      <w:r w:rsidRPr="00D54916">
        <w:rPr>
          <w:rFonts w:eastAsia="Times New Roman" w:cs="Times New Roman"/>
          <w:sz w:val="24"/>
          <w:szCs w:val="24"/>
          <w:lang w:val="en-GB"/>
        </w:rPr>
        <w:t>Franco</w:t>
      </w:r>
      <w:r w:rsidRPr="00D54916">
        <w:rPr>
          <w:rFonts w:eastAsia="Times New Roman" w:cs="Times New Roman"/>
          <w:sz w:val="24"/>
          <w:szCs w:val="24"/>
        </w:rPr>
        <w:t xml:space="preserve"> 1997, </w:t>
      </w:r>
      <w:proofErr w:type="spellStart"/>
      <w:r w:rsidRPr="00D54916">
        <w:rPr>
          <w:rFonts w:eastAsia="Times New Roman" w:cs="Times New Roman"/>
          <w:sz w:val="24"/>
          <w:szCs w:val="24"/>
          <w:lang w:val="en-GB"/>
        </w:rPr>
        <w:t>Liddington</w:t>
      </w:r>
      <w:proofErr w:type="spellEnd"/>
      <w:r w:rsidRPr="00D54916">
        <w:rPr>
          <w:rFonts w:eastAsia="Times New Roman" w:cs="Times New Roman"/>
          <w:sz w:val="24"/>
          <w:szCs w:val="24"/>
        </w:rPr>
        <w:t xml:space="preserve"> 2002, </w:t>
      </w:r>
      <w:proofErr w:type="spellStart"/>
      <w:r w:rsidRPr="00D54916">
        <w:rPr>
          <w:rFonts w:eastAsia="Times New Roman" w:cs="Times New Roman"/>
          <w:sz w:val="24"/>
          <w:szCs w:val="24"/>
        </w:rPr>
        <w:t>Νάκου</w:t>
      </w:r>
      <w:proofErr w:type="spellEnd"/>
      <w:r w:rsidRPr="00D54916">
        <w:rPr>
          <w:rFonts w:eastAsia="Times New Roman" w:cs="Times New Roman"/>
          <w:sz w:val="24"/>
          <w:szCs w:val="24"/>
        </w:rPr>
        <w:t xml:space="preserve"> 2009, </w:t>
      </w:r>
      <w:proofErr w:type="spellStart"/>
      <w:r w:rsidRPr="00D54916">
        <w:rPr>
          <w:rFonts w:eastAsia="Times New Roman" w:cs="Times New Roman"/>
          <w:sz w:val="24"/>
          <w:szCs w:val="24"/>
          <w:lang w:val="en-GB"/>
        </w:rPr>
        <w:t>Cauvin</w:t>
      </w:r>
      <w:proofErr w:type="spellEnd"/>
      <w:r w:rsidRPr="00D54916">
        <w:rPr>
          <w:rFonts w:eastAsia="Times New Roman" w:cs="Times New Roman"/>
          <w:sz w:val="24"/>
          <w:szCs w:val="24"/>
        </w:rPr>
        <w:t xml:space="preserve"> 2016, </w:t>
      </w:r>
      <w:r w:rsidRPr="00D54916">
        <w:rPr>
          <w:rFonts w:eastAsia="Times New Roman" w:cs="Times New Roman"/>
          <w:sz w:val="24"/>
          <w:szCs w:val="24"/>
          <w:lang w:val="en-GB"/>
        </w:rPr>
        <w:t>Lyon</w:t>
      </w:r>
      <w:r w:rsidRPr="00D54916">
        <w:rPr>
          <w:rFonts w:eastAsia="Times New Roman" w:cs="Times New Roman"/>
          <w:sz w:val="24"/>
          <w:szCs w:val="24"/>
        </w:rPr>
        <w:t xml:space="preserve"> </w:t>
      </w:r>
      <w:r w:rsidRPr="00D54916">
        <w:rPr>
          <w:rFonts w:eastAsia="Times New Roman" w:cs="Times New Roman"/>
          <w:sz w:val="24"/>
          <w:szCs w:val="24"/>
          <w:lang w:val="en-GB"/>
        </w:rPr>
        <w:t>et</w:t>
      </w:r>
      <w:r w:rsidRPr="00D54916">
        <w:rPr>
          <w:rFonts w:eastAsia="Times New Roman" w:cs="Times New Roman"/>
          <w:sz w:val="24"/>
          <w:szCs w:val="24"/>
        </w:rPr>
        <w:t xml:space="preserve"> </w:t>
      </w:r>
      <w:r w:rsidRPr="00D54916">
        <w:rPr>
          <w:rFonts w:eastAsia="Times New Roman" w:cs="Times New Roman"/>
          <w:sz w:val="24"/>
          <w:szCs w:val="24"/>
          <w:lang w:val="en-GB"/>
        </w:rPr>
        <w:t>al</w:t>
      </w:r>
      <w:r w:rsidRPr="00D54916">
        <w:rPr>
          <w:rFonts w:eastAsia="Times New Roman" w:cs="Times New Roman"/>
          <w:sz w:val="24"/>
          <w:szCs w:val="24"/>
        </w:rPr>
        <w:t>. 2017). Πρόκειται για μια π</w:t>
      </w:r>
      <w:r w:rsidRPr="00D54916">
        <w:rPr>
          <w:rFonts w:cs="Times New Roman"/>
          <w:sz w:val="24"/>
          <w:szCs w:val="24"/>
        </w:rPr>
        <w:t>ροσέγγιση η οποία δεν αποσκοπεί στην «αναπαράσταση» του βιωμένου παρελθόντος, αλλά στην παραγωγή γνώσης γι</w:t>
      </w:r>
      <w:r w:rsidR="00724281" w:rsidRPr="00D54916">
        <w:rPr>
          <w:rFonts w:cs="Times New Roman"/>
          <w:sz w:val="24"/>
          <w:szCs w:val="24"/>
        </w:rPr>
        <w:t>α</w:t>
      </w:r>
      <w:r w:rsidRPr="00D54916">
        <w:rPr>
          <w:rFonts w:cs="Times New Roman"/>
          <w:sz w:val="24"/>
          <w:szCs w:val="24"/>
        </w:rPr>
        <w:t xml:space="preserve"> αυτό (</w:t>
      </w:r>
      <w:proofErr w:type="spellStart"/>
      <w:r w:rsidRPr="00D54916">
        <w:rPr>
          <w:rFonts w:cs="Times New Roman"/>
          <w:sz w:val="24"/>
          <w:szCs w:val="24"/>
        </w:rPr>
        <w:t>Λιάκος</w:t>
      </w:r>
      <w:proofErr w:type="spellEnd"/>
      <w:r w:rsidRPr="00D54916">
        <w:rPr>
          <w:rFonts w:cs="Times New Roman"/>
          <w:sz w:val="24"/>
          <w:szCs w:val="24"/>
        </w:rPr>
        <w:t xml:space="preserve"> 2007, 274-282). </w:t>
      </w:r>
      <w:r w:rsidRPr="00D54916">
        <w:rPr>
          <w:rFonts w:eastAsia="Times New Roman" w:cs="Times New Roman"/>
          <w:sz w:val="24"/>
          <w:szCs w:val="24"/>
        </w:rPr>
        <w:t xml:space="preserve">Στο πεδίο της </w:t>
      </w:r>
      <w:proofErr w:type="spellStart"/>
      <w:r w:rsidRPr="00D54916">
        <w:rPr>
          <w:rFonts w:eastAsia="Times New Roman" w:cs="Times New Roman"/>
          <w:sz w:val="24"/>
          <w:szCs w:val="24"/>
        </w:rPr>
        <w:t>μουσειολογίας</w:t>
      </w:r>
      <w:proofErr w:type="spellEnd"/>
      <w:r w:rsidRPr="00D54916">
        <w:rPr>
          <w:rFonts w:eastAsia="Times New Roman" w:cs="Times New Roman"/>
          <w:sz w:val="24"/>
          <w:szCs w:val="24"/>
        </w:rPr>
        <w:t xml:space="preserve">, ειδικότερα, η τάση αυτή συνοδεύεται από την αναζήτηση ερμηνευτικών εργαλείων, ικανών να διαμεσολαβήσουν όχι μόνο λεκτικά αλλά και ενσώματα την πολλαπλότητα της εμπειρίας και να συνδέσουν το ειδικό με το γενικό. Την ανάγκη αυτή έρχεται να καλύψει το μουσειακό θέατρο, ένα είδος θεάτρου μουσειακής ερμηνείας που μπορεί να συμπυκνώσει και να επικοινωνήσει με άμεσο τρόπο πολλαπλά επίπεδα της ιστορικής αφήγησης. </w:t>
      </w:r>
    </w:p>
    <w:p w:rsidR="00E85BA9" w:rsidRDefault="00E85BA9" w:rsidP="00FD6382">
      <w:pPr>
        <w:spacing w:after="0"/>
        <w:jc w:val="left"/>
        <w:rPr>
          <w:rFonts w:eastAsia="Times New Roman" w:cs="Times New Roman"/>
          <w:sz w:val="24"/>
          <w:szCs w:val="24"/>
        </w:rPr>
      </w:pPr>
    </w:p>
    <w:p w:rsidR="009C1619" w:rsidRPr="00D54916" w:rsidRDefault="009C1619" w:rsidP="00FD6382">
      <w:pPr>
        <w:spacing w:after="0"/>
        <w:jc w:val="left"/>
        <w:rPr>
          <w:rFonts w:eastAsia="Times New Roman" w:cs="Times New Roman"/>
          <w:sz w:val="24"/>
          <w:szCs w:val="24"/>
        </w:rPr>
      </w:pPr>
      <w:r w:rsidRPr="00D54916">
        <w:rPr>
          <w:rFonts w:eastAsia="Times New Roman" w:cs="Times New Roman"/>
          <w:sz w:val="24"/>
          <w:szCs w:val="24"/>
        </w:rPr>
        <w:t xml:space="preserve">Το μουσειακό θέατρο περιλαμβάνει ένα εύρος μεθοδολογικών εργαλείων που επιτρέπουν τη δημιουργική διαχείριση των αφηγηματικού υλικού, υπερβαίνοντας τα όρια άλλων επικοινωνιακών και ερμηνευτικών προσεγγίσεων. Πιο συγκεκριμένα, μπορεί να ενθαρρύνει τον αναστοχασμό </w:t>
      </w:r>
      <w:r w:rsidR="00724281" w:rsidRPr="00D54916">
        <w:rPr>
          <w:rFonts w:eastAsia="Times New Roman" w:cs="Times New Roman"/>
          <w:sz w:val="24"/>
          <w:szCs w:val="24"/>
        </w:rPr>
        <w:t xml:space="preserve">για </w:t>
      </w:r>
      <w:r w:rsidRPr="00D54916">
        <w:rPr>
          <w:rFonts w:eastAsia="Times New Roman" w:cs="Times New Roman"/>
          <w:sz w:val="24"/>
          <w:szCs w:val="24"/>
        </w:rPr>
        <w:t>τις ενσώματες, συναισθηματικές, ηχητικές και οπτικές διαστάσεις της μνήμης (</w:t>
      </w:r>
      <w:proofErr w:type="spellStart"/>
      <w:r w:rsidRPr="00D54916">
        <w:rPr>
          <w:rFonts w:cs="Times New Roman"/>
          <w:sz w:val="24"/>
          <w:szCs w:val="24"/>
        </w:rPr>
        <w:t>Farthing</w:t>
      </w:r>
      <w:proofErr w:type="spellEnd"/>
      <w:r w:rsidRPr="00D54916">
        <w:rPr>
          <w:rFonts w:cs="Times New Roman"/>
          <w:sz w:val="24"/>
          <w:szCs w:val="24"/>
        </w:rPr>
        <w:t xml:space="preserve"> 2011, </w:t>
      </w:r>
      <w:proofErr w:type="spellStart"/>
      <w:r w:rsidRPr="00D54916">
        <w:rPr>
          <w:rFonts w:cs="Times New Roman"/>
          <w:sz w:val="24"/>
          <w:szCs w:val="24"/>
        </w:rPr>
        <w:t>Smith</w:t>
      </w:r>
      <w:proofErr w:type="spellEnd"/>
      <w:r w:rsidRPr="00D54916">
        <w:rPr>
          <w:rFonts w:cs="Times New Roman"/>
          <w:sz w:val="24"/>
          <w:szCs w:val="24"/>
        </w:rPr>
        <w:t xml:space="preserve"> 2011)</w:t>
      </w:r>
      <w:r w:rsidRPr="00D54916">
        <w:rPr>
          <w:rFonts w:eastAsia="Times New Roman" w:cs="Times New Roman"/>
          <w:sz w:val="24"/>
          <w:szCs w:val="24"/>
        </w:rPr>
        <w:t xml:space="preserve">. Έχει, επίσης, αποδειχθεί πολύτιμο εργαλείο ερμηνείας δύσκολων και ευαίσθητων θεματικών </w:t>
      </w:r>
      <w:r w:rsidRPr="00D54916">
        <w:rPr>
          <w:rFonts w:cs="Times New Roman"/>
          <w:color w:val="000000"/>
          <w:sz w:val="24"/>
          <w:szCs w:val="24"/>
        </w:rPr>
        <w:t>(</w:t>
      </w:r>
      <w:proofErr w:type="spellStart"/>
      <w:r w:rsidRPr="00D54916">
        <w:rPr>
          <w:rFonts w:cs="Times New Roman"/>
          <w:color w:val="000000"/>
          <w:sz w:val="24"/>
          <w:szCs w:val="24"/>
        </w:rPr>
        <w:t>Jackson</w:t>
      </w:r>
      <w:proofErr w:type="spellEnd"/>
      <w:r w:rsidRPr="00D54916">
        <w:rPr>
          <w:rFonts w:cs="Times New Roman"/>
          <w:color w:val="000000"/>
          <w:sz w:val="24"/>
          <w:szCs w:val="24"/>
        </w:rPr>
        <w:t xml:space="preserve"> </w:t>
      </w:r>
      <w:r w:rsidRPr="00D54916">
        <w:rPr>
          <w:rFonts w:cs="Times New Roman"/>
          <w:color w:val="000000"/>
          <w:sz w:val="24"/>
          <w:szCs w:val="24"/>
          <w:lang w:val="en-GB"/>
        </w:rPr>
        <w:t>and</w:t>
      </w:r>
      <w:r w:rsidRPr="00D54916">
        <w:rPr>
          <w:rFonts w:cs="Times New Roman"/>
          <w:color w:val="000000"/>
          <w:sz w:val="24"/>
          <w:szCs w:val="24"/>
        </w:rPr>
        <w:t xml:space="preserve"> </w:t>
      </w:r>
      <w:proofErr w:type="spellStart"/>
      <w:r w:rsidRPr="00D54916">
        <w:rPr>
          <w:rFonts w:cs="Times New Roman"/>
          <w:color w:val="000000"/>
          <w:sz w:val="24"/>
          <w:szCs w:val="24"/>
        </w:rPr>
        <w:t>Kidd</w:t>
      </w:r>
      <w:proofErr w:type="spellEnd"/>
      <w:r w:rsidRPr="00D54916">
        <w:rPr>
          <w:rFonts w:cs="Times New Roman"/>
          <w:color w:val="000000"/>
          <w:sz w:val="24"/>
          <w:szCs w:val="24"/>
        </w:rPr>
        <w:t xml:space="preserve"> 2008, </w:t>
      </w:r>
      <w:proofErr w:type="spellStart"/>
      <w:r w:rsidRPr="00D54916">
        <w:rPr>
          <w:rFonts w:cs="Times New Roman"/>
          <w:color w:val="000000"/>
          <w:sz w:val="24"/>
          <w:szCs w:val="24"/>
          <w:lang w:val="en-US"/>
        </w:rPr>
        <w:t>Munley</w:t>
      </w:r>
      <w:proofErr w:type="spellEnd"/>
      <w:r w:rsidRPr="00D54916">
        <w:rPr>
          <w:rFonts w:cs="Times New Roman"/>
          <w:color w:val="000000"/>
          <w:sz w:val="24"/>
          <w:szCs w:val="24"/>
        </w:rPr>
        <w:t xml:space="preserve"> 1993)</w:t>
      </w:r>
      <w:r w:rsidRPr="00D54916">
        <w:rPr>
          <w:rFonts w:eastAsia="Times New Roman" w:cs="Times New Roman"/>
          <w:sz w:val="24"/>
          <w:szCs w:val="24"/>
        </w:rPr>
        <w:t xml:space="preserve">. Προϋπόθεση, ωστόσο, για την ενεργοποίηση αυτών των δυνατοτήτων είναι να έχει προηγηθεί ο κατάλληλος σχεδιασμός, </w:t>
      </w:r>
      <w:r w:rsidR="00724281" w:rsidRPr="00D54916">
        <w:rPr>
          <w:rFonts w:eastAsia="Times New Roman" w:cs="Times New Roman"/>
          <w:sz w:val="24"/>
          <w:szCs w:val="24"/>
        </w:rPr>
        <w:t>μια και</w:t>
      </w:r>
      <w:r w:rsidRPr="00D54916">
        <w:rPr>
          <w:rFonts w:eastAsia="Times New Roman" w:cs="Times New Roman"/>
          <w:sz w:val="24"/>
          <w:szCs w:val="24"/>
        </w:rPr>
        <w:t xml:space="preserve"> το μουσειακό θέατρο αποτελεί ένα μέσο που μπορεί να </w:t>
      </w:r>
      <w:r w:rsidRPr="00D54916">
        <w:rPr>
          <w:rFonts w:eastAsia="Times New Roman" w:cs="Times New Roman"/>
          <w:sz w:val="24"/>
          <w:szCs w:val="24"/>
        </w:rPr>
        <w:lastRenderedPageBreak/>
        <w:t xml:space="preserve">υπηρετήσει μεγάλη ποικιλία στόχων και προσεγγίσεων: μπορεί να δημιουργήσει μια «κλειστή» ή/και νοσταλγική εικόνα του παρελθόντος ή, αντίθετα, να δημιουργήσει ερωτήματα και προβληματισμό σχετικά με τα ιστορικά αφηγήματα, τονίζοντας τη </w:t>
      </w:r>
      <w:proofErr w:type="spellStart"/>
      <w:r w:rsidRPr="00D54916">
        <w:rPr>
          <w:rFonts w:eastAsia="Times New Roman" w:cs="Times New Roman"/>
          <w:sz w:val="24"/>
          <w:szCs w:val="24"/>
        </w:rPr>
        <w:t>συνθετότητα</w:t>
      </w:r>
      <w:proofErr w:type="spellEnd"/>
      <w:r w:rsidRPr="00D54916">
        <w:rPr>
          <w:rFonts w:eastAsia="Times New Roman" w:cs="Times New Roman"/>
          <w:sz w:val="24"/>
          <w:szCs w:val="24"/>
        </w:rPr>
        <w:t xml:space="preserve"> των ιστορικών διαδικασιών (</w:t>
      </w:r>
      <w:proofErr w:type="spellStart"/>
      <w:r w:rsidRPr="00D54916">
        <w:rPr>
          <w:rFonts w:eastAsia="Times New Roman" w:cs="Times New Roman"/>
          <w:sz w:val="24"/>
          <w:szCs w:val="24"/>
          <w:lang w:val="en-US"/>
        </w:rPr>
        <w:t>Maggelsen</w:t>
      </w:r>
      <w:proofErr w:type="spellEnd"/>
      <w:r w:rsidRPr="00D54916">
        <w:rPr>
          <w:rFonts w:eastAsia="Times New Roman" w:cs="Times New Roman"/>
          <w:sz w:val="24"/>
          <w:szCs w:val="24"/>
        </w:rPr>
        <w:t xml:space="preserve"> 2007, </w:t>
      </w:r>
      <w:proofErr w:type="spellStart"/>
      <w:r w:rsidRPr="00D54916">
        <w:rPr>
          <w:rFonts w:eastAsia="Times New Roman" w:cs="Times New Roman"/>
          <w:sz w:val="24"/>
          <w:szCs w:val="24"/>
          <w:lang w:val="en-US"/>
        </w:rPr>
        <w:t>Maggelsen</w:t>
      </w:r>
      <w:proofErr w:type="spellEnd"/>
      <w:r w:rsidRPr="00D54916">
        <w:rPr>
          <w:rFonts w:eastAsia="Times New Roman" w:cs="Times New Roman"/>
          <w:sz w:val="24"/>
          <w:szCs w:val="24"/>
        </w:rPr>
        <w:t xml:space="preserve"> </w:t>
      </w:r>
      <w:r w:rsidRPr="00D54916">
        <w:rPr>
          <w:rFonts w:eastAsia="Times New Roman" w:cs="Times New Roman"/>
          <w:sz w:val="24"/>
          <w:szCs w:val="24"/>
          <w:lang w:val="en-GB"/>
        </w:rPr>
        <w:t>and</w:t>
      </w:r>
      <w:r w:rsidRPr="00D54916">
        <w:rPr>
          <w:rFonts w:eastAsia="Times New Roman" w:cs="Times New Roman"/>
          <w:sz w:val="24"/>
          <w:szCs w:val="24"/>
        </w:rPr>
        <w:t xml:space="preserve"> </w:t>
      </w:r>
      <w:r w:rsidRPr="00D54916">
        <w:rPr>
          <w:rFonts w:eastAsia="Times New Roman" w:cs="Times New Roman"/>
          <w:sz w:val="24"/>
          <w:szCs w:val="24"/>
          <w:lang w:val="en-US"/>
        </w:rPr>
        <w:t>Malloy</w:t>
      </w:r>
      <w:r w:rsidRPr="00D54916">
        <w:rPr>
          <w:rFonts w:eastAsia="Times New Roman" w:cs="Times New Roman"/>
          <w:sz w:val="24"/>
          <w:szCs w:val="24"/>
        </w:rPr>
        <w:t xml:space="preserve"> 2011). </w:t>
      </w:r>
    </w:p>
    <w:p w:rsidR="00E85BA9" w:rsidRDefault="00E85BA9" w:rsidP="00FD6382">
      <w:pPr>
        <w:spacing w:after="0"/>
        <w:jc w:val="left"/>
        <w:rPr>
          <w:rFonts w:eastAsia="Times New Roman" w:cs="Times New Roman"/>
          <w:sz w:val="24"/>
          <w:szCs w:val="24"/>
        </w:rPr>
      </w:pPr>
    </w:p>
    <w:p w:rsidR="009C1619" w:rsidRPr="00D54916" w:rsidRDefault="009C1619" w:rsidP="00FD6382">
      <w:pPr>
        <w:spacing w:after="0"/>
        <w:jc w:val="left"/>
        <w:rPr>
          <w:rFonts w:cs="Times New Roman"/>
          <w:sz w:val="24"/>
          <w:szCs w:val="24"/>
        </w:rPr>
      </w:pPr>
      <w:r w:rsidRPr="00D54916">
        <w:rPr>
          <w:rFonts w:eastAsia="Times New Roman" w:cs="Times New Roman"/>
          <w:sz w:val="24"/>
          <w:szCs w:val="24"/>
        </w:rPr>
        <w:t>Η μεθοδολογική αξιοποίηση του μουσειακού θεάτρου στην προτεινόμενη δράση επιτρέπει τη δημιουργία ψηφιακού υλικού, βασισμένου σε πρωτογενή και δευτερογενή έρευνα</w:t>
      </w:r>
      <w:r w:rsidR="005142C4">
        <w:rPr>
          <w:rFonts w:eastAsia="Times New Roman" w:cs="Times New Roman"/>
          <w:sz w:val="24"/>
          <w:szCs w:val="24"/>
        </w:rPr>
        <w:t>,</w:t>
      </w:r>
      <w:r w:rsidRPr="00D54916">
        <w:rPr>
          <w:rFonts w:eastAsia="Times New Roman" w:cs="Times New Roman"/>
          <w:sz w:val="24"/>
          <w:szCs w:val="24"/>
        </w:rPr>
        <w:t xml:space="preserve"> σχετικά με την εμπειρία πρωταγωνιστών της Επανάστασης και κατοίκων της Αθήνας εκείνης της </w:t>
      </w:r>
      <w:r w:rsidR="005142C4">
        <w:rPr>
          <w:rFonts w:eastAsia="Times New Roman" w:cs="Times New Roman"/>
          <w:sz w:val="24"/>
          <w:szCs w:val="24"/>
        </w:rPr>
        <w:t>περιόδου</w:t>
      </w:r>
      <w:r w:rsidR="00A26F07" w:rsidRPr="00D54916">
        <w:rPr>
          <w:rFonts w:eastAsia="Times New Roman" w:cs="Times New Roman"/>
          <w:sz w:val="24"/>
          <w:szCs w:val="24"/>
        </w:rPr>
        <w:t>. Αξίζει να σημειωθεί ότι</w:t>
      </w:r>
      <w:r w:rsidRPr="00D54916">
        <w:rPr>
          <w:rFonts w:eastAsia="Times New Roman" w:cs="Times New Roman"/>
          <w:sz w:val="24"/>
          <w:szCs w:val="24"/>
        </w:rPr>
        <w:t xml:space="preserve"> αυτή η προσέγγιση δεν επιτρέπει μόνο την ερμηνεία των τεκμηρίων του υλικού πολιτισμού, αλλά κυρίως των συμπεριφορών, των εκφράσεων, των αντιλήψεων, του γλωσσικού και </w:t>
      </w:r>
      <w:proofErr w:type="spellStart"/>
      <w:r w:rsidRPr="00D54916">
        <w:rPr>
          <w:rFonts w:eastAsia="Times New Roman" w:cs="Times New Roman"/>
          <w:sz w:val="24"/>
          <w:szCs w:val="24"/>
        </w:rPr>
        <w:t>εξωγλωσσικού</w:t>
      </w:r>
      <w:proofErr w:type="spellEnd"/>
      <w:r w:rsidRPr="00D54916">
        <w:rPr>
          <w:rFonts w:eastAsia="Times New Roman" w:cs="Times New Roman"/>
          <w:sz w:val="24"/>
          <w:szCs w:val="24"/>
        </w:rPr>
        <w:t xml:space="preserve"> κώδικα και των πολιτισμικών πρακτικών και των πεποιθήσεων που συνοδεύουν τα υλικά κατάλοιπα του παρελθόντος. Τις τελευταίες δεκαετίες η προσέγγιση ευρύτερων ιστορικών και κοινωνικών ζητημάτων μέσω του μουσειακού θεάτρου αναπτύσσεται σημαντικά, μορφολογικά και λειτουργικά ως απόρροια του κοινωνικού και πολιτισμικού ρόλου που τα σύγχρονα μουσεία καλούνται να εκπληρώσουν.</w:t>
      </w:r>
      <w:r w:rsidRPr="00D54916">
        <w:rPr>
          <w:rFonts w:cs="Times New Roman"/>
          <w:sz w:val="24"/>
          <w:szCs w:val="24"/>
        </w:rPr>
        <w:t xml:space="preserve"> Με αυτόν τον τρόπο, ανοίγονται προοπτικές για τη</w:t>
      </w:r>
      <w:r w:rsidR="007017C7" w:rsidRPr="00D54916">
        <w:rPr>
          <w:rFonts w:cs="Times New Roman"/>
          <w:sz w:val="24"/>
          <w:szCs w:val="24"/>
        </w:rPr>
        <w:t>ν επανεξέταση</w:t>
      </w:r>
      <w:r w:rsidRPr="00D54916">
        <w:rPr>
          <w:rFonts w:cs="Times New Roman"/>
          <w:sz w:val="24"/>
          <w:szCs w:val="24"/>
        </w:rPr>
        <w:t xml:space="preserve"> των σθεναρών στερεοτυπικών αντιλήψεων για την ιστορία και ευνοείται η εμβάθυνση σε ζητήματα που αφορούν τη συναισθηματική και κοινωνική δυναμική των δρώντων υποκειμένων. </w:t>
      </w:r>
    </w:p>
    <w:p w:rsidR="00E85BA9" w:rsidRDefault="00E85BA9" w:rsidP="00FD6382">
      <w:pPr>
        <w:spacing w:after="0"/>
        <w:jc w:val="left"/>
        <w:rPr>
          <w:rFonts w:eastAsia="Times New Roman" w:cs="Times New Roman"/>
          <w:sz w:val="24"/>
          <w:szCs w:val="24"/>
        </w:rPr>
      </w:pPr>
    </w:p>
    <w:p w:rsidR="00CB0EF1" w:rsidRPr="00D54916" w:rsidRDefault="00A26F07" w:rsidP="00FD6382">
      <w:pPr>
        <w:spacing w:after="0"/>
        <w:jc w:val="left"/>
        <w:rPr>
          <w:rFonts w:eastAsia="Times New Roman" w:cs="Times New Roman"/>
          <w:sz w:val="24"/>
          <w:szCs w:val="24"/>
        </w:rPr>
      </w:pPr>
      <w:r w:rsidRPr="00D54916">
        <w:rPr>
          <w:rFonts w:eastAsia="Times New Roman" w:cs="Times New Roman"/>
          <w:sz w:val="24"/>
          <w:szCs w:val="24"/>
        </w:rPr>
        <w:t>Με την αξιοποίηση</w:t>
      </w:r>
      <w:r w:rsidR="00AD71B6" w:rsidRPr="00D54916">
        <w:rPr>
          <w:rFonts w:eastAsia="Times New Roman" w:cs="Times New Roman"/>
          <w:sz w:val="24"/>
          <w:szCs w:val="24"/>
        </w:rPr>
        <w:t xml:space="preserve"> </w:t>
      </w:r>
      <w:r w:rsidR="009C1619" w:rsidRPr="00D54916">
        <w:rPr>
          <w:rFonts w:eastAsia="Times New Roman" w:cs="Times New Roman"/>
          <w:sz w:val="24"/>
          <w:szCs w:val="24"/>
        </w:rPr>
        <w:t>τη</w:t>
      </w:r>
      <w:r w:rsidR="00AD71B6" w:rsidRPr="00D54916">
        <w:rPr>
          <w:rFonts w:eastAsia="Times New Roman" w:cs="Times New Roman"/>
          <w:sz w:val="24"/>
          <w:szCs w:val="24"/>
        </w:rPr>
        <w:t>ς</w:t>
      </w:r>
      <w:r w:rsidR="009C1619" w:rsidRPr="00D54916">
        <w:rPr>
          <w:rFonts w:eastAsia="Times New Roman" w:cs="Times New Roman"/>
          <w:sz w:val="24"/>
          <w:szCs w:val="24"/>
        </w:rPr>
        <w:t xml:space="preserve"> μεθοδολογία</w:t>
      </w:r>
      <w:r w:rsidRPr="00D54916">
        <w:rPr>
          <w:rFonts w:eastAsia="Times New Roman" w:cs="Times New Roman"/>
          <w:sz w:val="24"/>
          <w:szCs w:val="24"/>
        </w:rPr>
        <w:t>ς</w:t>
      </w:r>
      <w:r w:rsidR="009C1619" w:rsidRPr="00D54916">
        <w:rPr>
          <w:rFonts w:eastAsia="Times New Roman" w:cs="Times New Roman"/>
          <w:sz w:val="24"/>
          <w:szCs w:val="24"/>
        </w:rPr>
        <w:t xml:space="preserve"> του μουσειακού θεάτρου </w:t>
      </w:r>
      <w:r w:rsidR="00AD71B6" w:rsidRPr="00D54916">
        <w:rPr>
          <w:rFonts w:eastAsia="Times New Roman" w:cs="Times New Roman"/>
          <w:sz w:val="24"/>
          <w:szCs w:val="24"/>
        </w:rPr>
        <w:t xml:space="preserve">στόχος </w:t>
      </w:r>
      <w:r w:rsidRPr="00D54916">
        <w:rPr>
          <w:rFonts w:eastAsia="Times New Roman" w:cs="Times New Roman"/>
          <w:sz w:val="24"/>
          <w:szCs w:val="24"/>
        </w:rPr>
        <w:t>είναι</w:t>
      </w:r>
      <w:r w:rsidR="00AD71B6" w:rsidRPr="00D54916">
        <w:rPr>
          <w:rFonts w:eastAsia="Times New Roman" w:cs="Times New Roman"/>
          <w:sz w:val="24"/>
          <w:szCs w:val="24"/>
        </w:rPr>
        <w:t xml:space="preserve"> η</w:t>
      </w:r>
      <w:r w:rsidR="009C1619" w:rsidRPr="00D54916">
        <w:rPr>
          <w:rFonts w:eastAsia="Times New Roman" w:cs="Times New Roman"/>
          <w:sz w:val="24"/>
          <w:szCs w:val="24"/>
        </w:rPr>
        <w:t xml:space="preserve"> διαμόρφωση παραδειγμάτων ιστορικών υποκειμένων που έζησαν κατά την περίοδο της Επανάστασης του 1821 στην Αθήνα και τα οποία διαμεσολαβούν τις εμπειρίες τους στους σημερινούς χρήστες μέσω</w:t>
      </w:r>
      <w:r w:rsidR="00AD71B6" w:rsidRPr="00D54916">
        <w:rPr>
          <w:rFonts w:eastAsia="Times New Roman" w:cs="Times New Roman"/>
          <w:sz w:val="24"/>
          <w:szCs w:val="24"/>
        </w:rPr>
        <w:t xml:space="preserve"> της προτεινόμενης </w:t>
      </w:r>
      <w:r w:rsidRPr="00D54916">
        <w:rPr>
          <w:rFonts w:eastAsia="Times New Roman" w:cs="Times New Roman"/>
          <w:sz w:val="24"/>
          <w:szCs w:val="24"/>
        </w:rPr>
        <w:t>ψηφιακής</w:t>
      </w:r>
      <w:r w:rsidR="00AD71B6" w:rsidRPr="00D54916">
        <w:rPr>
          <w:rFonts w:eastAsia="Times New Roman" w:cs="Times New Roman"/>
          <w:sz w:val="24"/>
          <w:szCs w:val="24"/>
        </w:rPr>
        <w:t xml:space="preserve"> εφαρμογής</w:t>
      </w:r>
      <w:r w:rsidR="00CB0EF1" w:rsidRPr="00D54916">
        <w:rPr>
          <w:rFonts w:eastAsia="Times New Roman" w:cs="Times New Roman"/>
          <w:sz w:val="24"/>
          <w:szCs w:val="24"/>
        </w:rPr>
        <w:t>.</w:t>
      </w:r>
    </w:p>
    <w:p w:rsidR="00E85BA9" w:rsidRDefault="00E85BA9" w:rsidP="00FD6382">
      <w:pPr>
        <w:spacing w:after="0"/>
        <w:jc w:val="left"/>
        <w:rPr>
          <w:rFonts w:cs="Times New Roman"/>
          <w:color w:val="000000"/>
          <w:sz w:val="24"/>
          <w:szCs w:val="24"/>
        </w:rPr>
      </w:pPr>
    </w:p>
    <w:p w:rsidR="009C1619" w:rsidRPr="00D54916" w:rsidRDefault="00CB0EF1" w:rsidP="00FD6382">
      <w:pPr>
        <w:spacing w:after="0"/>
        <w:jc w:val="left"/>
        <w:rPr>
          <w:rFonts w:eastAsia="Times New Roman" w:cs="Times New Roman"/>
          <w:sz w:val="24"/>
          <w:szCs w:val="24"/>
        </w:rPr>
      </w:pPr>
      <w:r w:rsidRPr="00D54916">
        <w:rPr>
          <w:rFonts w:cs="Times New Roman"/>
          <w:color w:val="000000"/>
          <w:sz w:val="24"/>
          <w:szCs w:val="24"/>
        </w:rPr>
        <w:t>Μέσα από διαφορετικές αφηγήσεις</w:t>
      </w:r>
      <w:r w:rsidR="00EA088F" w:rsidRPr="00D54916">
        <w:rPr>
          <w:rFonts w:cs="Times New Roman"/>
          <w:color w:val="000000"/>
          <w:sz w:val="24"/>
          <w:szCs w:val="24"/>
        </w:rPr>
        <w:t xml:space="preserve"> (</w:t>
      </w:r>
      <w:r w:rsidRPr="00D54916">
        <w:rPr>
          <w:rFonts w:cs="Times New Roman"/>
          <w:color w:val="000000"/>
          <w:sz w:val="24"/>
          <w:szCs w:val="24"/>
        </w:rPr>
        <w:t>για παράδειγμα, την αφήγηση ενός έλληνα στρατιώτη,</w:t>
      </w:r>
      <w:r w:rsidR="00A26F07" w:rsidRPr="00D54916">
        <w:rPr>
          <w:rFonts w:cs="Times New Roman"/>
          <w:color w:val="000000"/>
          <w:sz w:val="24"/>
          <w:szCs w:val="24"/>
        </w:rPr>
        <w:t xml:space="preserve"> μιας Αθηναίας,</w:t>
      </w:r>
      <w:r w:rsidRPr="00D54916">
        <w:rPr>
          <w:rFonts w:cs="Times New Roman"/>
          <w:color w:val="000000"/>
          <w:sz w:val="24"/>
          <w:szCs w:val="24"/>
        </w:rPr>
        <w:t xml:space="preserve"> ενός </w:t>
      </w:r>
      <w:r w:rsidR="005142C4">
        <w:rPr>
          <w:rFonts w:cs="Times New Roman"/>
          <w:color w:val="000000"/>
          <w:sz w:val="24"/>
          <w:szCs w:val="24"/>
        </w:rPr>
        <w:t>μουσουλμάνου</w:t>
      </w:r>
      <w:r w:rsidRPr="00D54916">
        <w:rPr>
          <w:rFonts w:cs="Times New Roman"/>
          <w:color w:val="000000"/>
          <w:sz w:val="24"/>
          <w:szCs w:val="24"/>
        </w:rPr>
        <w:t xml:space="preserve"> κατοίκου κ.ά.</w:t>
      </w:r>
      <w:r w:rsidR="00EA088F" w:rsidRPr="00D54916">
        <w:rPr>
          <w:rFonts w:cs="Times New Roman"/>
          <w:color w:val="000000"/>
          <w:sz w:val="24"/>
          <w:szCs w:val="24"/>
        </w:rPr>
        <w:t>)</w:t>
      </w:r>
      <w:r w:rsidRPr="00D54916">
        <w:rPr>
          <w:rFonts w:cs="Times New Roman"/>
          <w:color w:val="000000"/>
          <w:sz w:val="24"/>
          <w:szCs w:val="24"/>
        </w:rPr>
        <w:t xml:space="preserve">, τις οποίες ο επισκέπτης μπορεί να επιλέξει κατά βούληση, όταν βρεθεί σε ένα τόπο ιστορικής αναφοράς, στην προκειμένη περίπτωση κοντά στο βράχο της Ακρόπολης, αναδύονται διαφορετικές προσεγγίσεις της ιστορικής εμπειρίας και αναδεικνύεται η </w:t>
      </w:r>
      <w:proofErr w:type="spellStart"/>
      <w:r w:rsidRPr="00D54916">
        <w:rPr>
          <w:rFonts w:cs="Times New Roman"/>
          <w:color w:val="000000"/>
          <w:sz w:val="24"/>
          <w:szCs w:val="24"/>
        </w:rPr>
        <w:t>συνθετότητα</w:t>
      </w:r>
      <w:proofErr w:type="spellEnd"/>
      <w:r w:rsidRPr="00D54916">
        <w:rPr>
          <w:rFonts w:cs="Times New Roman"/>
          <w:color w:val="000000"/>
          <w:sz w:val="24"/>
          <w:szCs w:val="24"/>
        </w:rPr>
        <w:t xml:space="preserve"> των ιστορικών διαδικασιών. Ο επισκέπτης δεν θα έχει μόνο τη δυνατότητα να ακού</w:t>
      </w:r>
      <w:r w:rsidR="00A26F07" w:rsidRPr="00D54916">
        <w:rPr>
          <w:rFonts w:cs="Times New Roman"/>
          <w:color w:val="000000"/>
          <w:sz w:val="24"/>
          <w:szCs w:val="24"/>
        </w:rPr>
        <w:t xml:space="preserve">σει τις αφηγήσεις, αλλά και να </w:t>
      </w:r>
      <w:proofErr w:type="spellStart"/>
      <w:r w:rsidR="00A26F07" w:rsidRPr="00D54916">
        <w:rPr>
          <w:rFonts w:cs="Times New Roman"/>
          <w:color w:val="000000"/>
          <w:sz w:val="24"/>
          <w:szCs w:val="24"/>
        </w:rPr>
        <w:t>διαδράσει</w:t>
      </w:r>
      <w:proofErr w:type="spellEnd"/>
      <w:r w:rsidR="00A26F07" w:rsidRPr="00D54916">
        <w:rPr>
          <w:rFonts w:cs="Times New Roman"/>
          <w:color w:val="000000"/>
          <w:sz w:val="24"/>
          <w:szCs w:val="24"/>
        </w:rPr>
        <w:t xml:space="preserve"> με</w:t>
      </w:r>
      <w:r w:rsidRPr="00D54916">
        <w:rPr>
          <w:rFonts w:cs="Times New Roman"/>
          <w:color w:val="000000"/>
          <w:sz w:val="24"/>
          <w:szCs w:val="24"/>
        </w:rPr>
        <w:t xml:space="preserve"> τα τεκταινόμενα που αναπτύσσονται στην οθόνη του μέσα από μια σειρά τρισδιάστατων και δισδιάστατων σκηνών προσομοίωσης με παιγνιώδη στοιχεία</w:t>
      </w:r>
      <w:r w:rsidR="00AD71B6" w:rsidRPr="00D54916">
        <w:rPr>
          <w:rFonts w:cs="Times New Roman"/>
          <w:color w:val="000000"/>
          <w:sz w:val="24"/>
          <w:szCs w:val="24"/>
        </w:rPr>
        <w:t>.</w:t>
      </w:r>
      <w:r w:rsidR="007017C7" w:rsidRPr="00D54916">
        <w:rPr>
          <w:rFonts w:cs="Times New Roman"/>
          <w:color w:val="000000"/>
          <w:sz w:val="24"/>
          <w:szCs w:val="24"/>
        </w:rPr>
        <w:t xml:space="preserve"> Παράλληλα</w:t>
      </w:r>
      <w:r w:rsidR="00221D73" w:rsidRPr="00D54916">
        <w:rPr>
          <w:rFonts w:cs="Times New Roman"/>
          <w:color w:val="000000"/>
          <w:sz w:val="24"/>
          <w:szCs w:val="24"/>
        </w:rPr>
        <w:t xml:space="preserve">, </w:t>
      </w:r>
      <w:r w:rsidR="007017C7" w:rsidRPr="00D54916">
        <w:rPr>
          <w:rFonts w:cs="Times New Roman"/>
          <w:color w:val="000000"/>
          <w:sz w:val="24"/>
          <w:szCs w:val="24"/>
        </w:rPr>
        <w:t>θα είναι διαθέσιμα εντός της εφαρμογής επιπλέον στοιχεία ιστορικής τεκμηρίωσης που θα διευκολύνουν την κατανόηση των γεγονότων και θα δίνουν στον επισκέπτη</w:t>
      </w:r>
      <w:r w:rsidR="00221D73" w:rsidRPr="00D54916">
        <w:rPr>
          <w:rFonts w:cs="Times New Roman"/>
          <w:color w:val="000000"/>
          <w:sz w:val="24"/>
          <w:szCs w:val="24"/>
        </w:rPr>
        <w:t>/</w:t>
      </w:r>
      <w:proofErr w:type="spellStart"/>
      <w:r w:rsidR="00221D73" w:rsidRPr="00D54916">
        <w:rPr>
          <w:rFonts w:cs="Times New Roman"/>
          <w:color w:val="000000"/>
          <w:sz w:val="24"/>
          <w:szCs w:val="24"/>
        </w:rPr>
        <w:t>τρια</w:t>
      </w:r>
      <w:proofErr w:type="spellEnd"/>
      <w:r w:rsidR="007017C7" w:rsidRPr="00D54916">
        <w:rPr>
          <w:rFonts w:cs="Times New Roman"/>
          <w:color w:val="000000"/>
          <w:sz w:val="24"/>
          <w:szCs w:val="24"/>
        </w:rPr>
        <w:t xml:space="preserve"> τη δυνατότητα εμπλουτισμού της εμπειρίας με διαβαθμισμένο περιεχόμενο</w:t>
      </w:r>
      <w:r w:rsidR="00221D73" w:rsidRPr="00D54916">
        <w:rPr>
          <w:rFonts w:cs="Times New Roman"/>
          <w:color w:val="000000"/>
          <w:sz w:val="24"/>
          <w:szCs w:val="24"/>
        </w:rPr>
        <w:t>, εφόσον το επιθυμεί</w:t>
      </w:r>
      <w:r w:rsidR="007017C7" w:rsidRPr="00D54916">
        <w:rPr>
          <w:rFonts w:cs="Times New Roman"/>
          <w:color w:val="000000"/>
          <w:sz w:val="24"/>
          <w:szCs w:val="24"/>
        </w:rPr>
        <w:t>.</w:t>
      </w:r>
      <w:r w:rsidR="00221D73" w:rsidRPr="00D54916">
        <w:rPr>
          <w:rFonts w:cs="Times New Roman"/>
          <w:color w:val="000000"/>
          <w:sz w:val="24"/>
          <w:szCs w:val="24"/>
        </w:rPr>
        <w:t xml:space="preserve"> </w:t>
      </w:r>
    </w:p>
    <w:p w:rsidR="001B3800" w:rsidRDefault="001B3800" w:rsidP="00FD6382">
      <w:pPr>
        <w:spacing w:after="0"/>
        <w:jc w:val="left"/>
        <w:rPr>
          <w:rFonts w:cs="Times New Roman"/>
          <w:sz w:val="24"/>
          <w:szCs w:val="24"/>
          <w:u w:val="single"/>
        </w:rPr>
      </w:pPr>
    </w:p>
    <w:p w:rsidR="00C33450" w:rsidRPr="00D54916" w:rsidRDefault="00C33450" w:rsidP="00FD6382">
      <w:pPr>
        <w:spacing w:after="0"/>
        <w:jc w:val="left"/>
        <w:rPr>
          <w:rFonts w:cs="Times New Roman"/>
          <w:sz w:val="24"/>
          <w:szCs w:val="24"/>
          <w:u w:val="single"/>
        </w:rPr>
      </w:pPr>
      <w:r w:rsidRPr="00D54916">
        <w:rPr>
          <w:rFonts w:cs="Times New Roman"/>
          <w:sz w:val="24"/>
          <w:szCs w:val="24"/>
          <w:u w:val="single"/>
        </w:rPr>
        <w:t>Καλλιτεχνική απήχηση</w:t>
      </w:r>
    </w:p>
    <w:p w:rsidR="00E85BA9" w:rsidRDefault="00E85BA9" w:rsidP="00FD6382">
      <w:pPr>
        <w:spacing w:after="0"/>
        <w:jc w:val="left"/>
        <w:rPr>
          <w:rFonts w:eastAsia="Times New Roman" w:cs="Times New Roman"/>
          <w:sz w:val="24"/>
          <w:szCs w:val="24"/>
        </w:rPr>
      </w:pPr>
    </w:p>
    <w:p w:rsidR="00C33450" w:rsidRDefault="00C33450" w:rsidP="00FD6382">
      <w:pPr>
        <w:spacing w:after="0"/>
        <w:jc w:val="left"/>
        <w:rPr>
          <w:rFonts w:eastAsia="Times New Roman" w:cs="Times New Roman"/>
          <w:sz w:val="24"/>
          <w:szCs w:val="24"/>
        </w:rPr>
      </w:pPr>
      <w:r w:rsidRPr="00D54916">
        <w:rPr>
          <w:rFonts w:eastAsia="Times New Roman" w:cs="Times New Roman"/>
          <w:sz w:val="24"/>
          <w:szCs w:val="24"/>
        </w:rPr>
        <w:t xml:space="preserve">Η καλλιτεχνική διάσταση της δράσης συμπυκνώνεται στη μεταφορά της ιστορικής και της </w:t>
      </w:r>
      <w:proofErr w:type="spellStart"/>
      <w:r w:rsidRPr="00D54916">
        <w:rPr>
          <w:rFonts w:eastAsia="Times New Roman" w:cs="Times New Roman"/>
          <w:sz w:val="24"/>
          <w:szCs w:val="24"/>
        </w:rPr>
        <w:t>μουσειολογικής</w:t>
      </w:r>
      <w:proofErr w:type="spellEnd"/>
      <w:r w:rsidRPr="00D54916">
        <w:rPr>
          <w:rFonts w:eastAsia="Times New Roman" w:cs="Times New Roman"/>
          <w:sz w:val="24"/>
          <w:szCs w:val="24"/>
        </w:rPr>
        <w:t xml:space="preserve"> έρευνας σε μια υποκειμενική αφήγηση, η οποία </w:t>
      </w:r>
      <w:r w:rsidR="00EA088F" w:rsidRPr="00D54916">
        <w:rPr>
          <w:rFonts w:eastAsia="Times New Roman" w:cs="Times New Roman"/>
          <w:sz w:val="24"/>
          <w:szCs w:val="24"/>
        </w:rPr>
        <w:t xml:space="preserve">έχει στόχο </w:t>
      </w:r>
      <w:r w:rsidRPr="00D54916">
        <w:rPr>
          <w:rFonts w:eastAsia="Times New Roman" w:cs="Times New Roman"/>
          <w:sz w:val="24"/>
          <w:szCs w:val="24"/>
        </w:rPr>
        <w:t xml:space="preserve">να αποδώσει το ιστορικό περιεχόμενο μέσα από νέες οπτικές, αξιοποιώντας την αμεσότητα </w:t>
      </w:r>
      <w:r w:rsidR="00620455" w:rsidRPr="00D54916">
        <w:rPr>
          <w:rFonts w:eastAsia="Times New Roman" w:cs="Times New Roman"/>
          <w:sz w:val="24"/>
          <w:szCs w:val="24"/>
        </w:rPr>
        <w:t xml:space="preserve">και την </w:t>
      </w:r>
      <w:proofErr w:type="spellStart"/>
      <w:r w:rsidR="00620455" w:rsidRPr="00D54916">
        <w:rPr>
          <w:rFonts w:eastAsia="Times New Roman" w:cs="Times New Roman"/>
          <w:sz w:val="24"/>
          <w:szCs w:val="24"/>
        </w:rPr>
        <w:t>επιτελεστικότητα</w:t>
      </w:r>
      <w:proofErr w:type="spellEnd"/>
      <w:r w:rsidR="00620455" w:rsidRPr="00D54916">
        <w:rPr>
          <w:rFonts w:eastAsia="Times New Roman" w:cs="Times New Roman"/>
          <w:sz w:val="24"/>
          <w:szCs w:val="24"/>
        </w:rPr>
        <w:t xml:space="preserve"> </w:t>
      </w:r>
      <w:r w:rsidRPr="00D54916">
        <w:rPr>
          <w:rFonts w:eastAsia="Times New Roman" w:cs="Times New Roman"/>
          <w:sz w:val="24"/>
          <w:szCs w:val="24"/>
        </w:rPr>
        <w:t>του θεατρικού λόγου</w:t>
      </w:r>
      <w:r w:rsidR="005142C4">
        <w:rPr>
          <w:rFonts w:eastAsia="Times New Roman" w:cs="Times New Roman"/>
          <w:sz w:val="24"/>
          <w:szCs w:val="24"/>
        </w:rPr>
        <w:t>,</w:t>
      </w:r>
      <w:r w:rsidRPr="00D54916">
        <w:rPr>
          <w:rFonts w:eastAsia="Times New Roman" w:cs="Times New Roman"/>
          <w:sz w:val="24"/>
          <w:szCs w:val="24"/>
        </w:rPr>
        <w:t xml:space="preserve"> κα</w:t>
      </w:r>
      <w:r w:rsidR="00620455" w:rsidRPr="00D54916">
        <w:rPr>
          <w:rFonts w:eastAsia="Times New Roman" w:cs="Times New Roman"/>
          <w:sz w:val="24"/>
          <w:szCs w:val="24"/>
        </w:rPr>
        <w:t>θώς και</w:t>
      </w:r>
      <w:r w:rsidRPr="00D54916">
        <w:rPr>
          <w:rFonts w:eastAsia="Times New Roman" w:cs="Times New Roman"/>
          <w:sz w:val="24"/>
          <w:szCs w:val="24"/>
        </w:rPr>
        <w:t xml:space="preserve"> τα ποικίλα εργαλεία </w:t>
      </w:r>
      <w:proofErr w:type="spellStart"/>
      <w:r w:rsidRPr="00D54916">
        <w:rPr>
          <w:rFonts w:eastAsia="Times New Roman" w:cs="Times New Roman"/>
          <w:sz w:val="24"/>
          <w:szCs w:val="24"/>
        </w:rPr>
        <w:t>νοηματοδότησης</w:t>
      </w:r>
      <w:proofErr w:type="spellEnd"/>
      <w:r w:rsidRPr="00D54916">
        <w:rPr>
          <w:rFonts w:eastAsia="Times New Roman" w:cs="Times New Roman"/>
          <w:sz w:val="24"/>
          <w:szCs w:val="24"/>
        </w:rPr>
        <w:t xml:space="preserve"> που αυτός διαθέτει. Με αυτόν τον τρόπο δημιουργείται μια νέα προσέγγιση στη θεατρική επεξεργασία και μεταφορά του ιστορικού περιεχομένου, η οποία μέχρι τώρα </w:t>
      </w:r>
      <w:r w:rsidR="005142C4">
        <w:rPr>
          <w:rFonts w:eastAsia="Times New Roman" w:cs="Times New Roman"/>
          <w:sz w:val="24"/>
          <w:szCs w:val="24"/>
        </w:rPr>
        <w:t xml:space="preserve">στην Ελλάδα </w:t>
      </w:r>
      <w:r w:rsidRPr="00D54916">
        <w:rPr>
          <w:rFonts w:eastAsia="Times New Roman" w:cs="Times New Roman"/>
          <w:sz w:val="24"/>
          <w:szCs w:val="24"/>
        </w:rPr>
        <w:t xml:space="preserve">έχει περιοριστεί στη δραματοποίηση συναφών λογοτεχνικών κειμένων χωρίς να λαμβάνει υπόψη τις σχετικές </w:t>
      </w:r>
      <w:r w:rsidR="00620455" w:rsidRPr="00D54916">
        <w:rPr>
          <w:rFonts w:eastAsia="Times New Roman" w:cs="Times New Roman"/>
          <w:sz w:val="24"/>
          <w:szCs w:val="24"/>
        </w:rPr>
        <w:t xml:space="preserve">έρευνες </w:t>
      </w:r>
      <w:r w:rsidRPr="00D54916">
        <w:rPr>
          <w:rFonts w:eastAsia="Times New Roman" w:cs="Times New Roman"/>
          <w:sz w:val="24"/>
          <w:szCs w:val="24"/>
        </w:rPr>
        <w:t xml:space="preserve">αναφορικά με την πρόσληψη και </w:t>
      </w:r>
      <w:r w:rsidR="005142C4">
        <w:rPr>
          <w:rFonts w:eastAsia="Times New Roman" w:cs="Times New Roman"/>
          <w:sz w:val="24"/>
          <w:szCs w:val="24"/>
        </w:rPr>
        <w:t xml:space="preserve">την </w:t>
      </w:r>
      <w:r w:rsidRPr="00D54916">
        <w:rPr>
          <w:rFonts w:eastAsia="Times New Roman" w:cs="Times New Roman"/>
          <w:sz w:val="24"/>
          <w:szCs w:val="24"/>
        </w:rPr>
        <w:t xml:space="preserve">ερμηνεία των ιστορικών και </w:t>
      </w:r>
      <w:r w:rsidRPr="00D54916">
        <w:rPr>
          <w:rFonts w:eastAsia="Times New Roman" w:cs="Times New Roman"/>
          <w:sz w:val="24"/>
          <w:szCs w:val="24"/>
        </w:rPr>
        <w:lastRenderedPageBreak/>
        <w:t>θεατρικών αφηγήσεων</w:t>
      </w:r>
      <w:r w:rsidR="00620455" w:rsidRPr="00D54916">
        <w:rPr>
          <w:rFonts w:eastAsia="Times New Roman" w:cs="Times New Roman"/>
          <w:sz w:val="24"/>
          <w:szCs w:val="24"/>
        </w:rPr>
        <w:t xml:space="preserve"> από το κοινό</w:t>
      </w:r>
      <w:r w:rsidRPr="00D54916">
        <w:rPr>
          <w:rFonts w:eastAsia="Times New Roman" w:cs="Times New Roman"/>
          <w:sz w:val="24"/>
          <w:szCs w:val="24"/>
        </w:rPr>
        <w:t>.</w:t>
      </w:r>
      <w:r w:rsidRPr="00D54916">
        <w:rPr>
          <w:rStyle w:val="af2"/>
          <w:rFonts w:eastAsia="Times New Roman" w:cs="Times New Roman"/>
          <w:sz w:val="24"/>
          <w:szCs w:val="24"/>
        </w:rPr>
        <w:footnoteReference w:id="1"/>
      </w:r>
      <w:r w:rsidRPr="00D54916">
        <w:rPr>
          <w:rFonts w:eastAsia="Times New Roman" w:cs="Times New Roman"/>
          <w:sz w:val="24"/>
          <w:szCs w:val="24"/>
        </w:rPr>
        <w:t xml:space="preserve"> Η ανάδειξη ενός νέου παραδείγματος ερμηνευτικής προσέγγισης με αυτούς τους όρους μπορεί να οδηγήσει στην περαιτέρω αξιοποίησή του από επαγγελματίες του θεάτρου και της πολιτισμικής κληρονομιάς και στη δημιουργία ενός νέου, διεπιστημονικού</w:t>
      </w:r>
      <w:r w:rsidR="00221D73" w:rsidRPr="00D54916">
        <w:rPr>
          <w:rFonts w:eastAsia="Times New Roman" w:cs="Times New Roman"/>
          <w:sz w:val="24"/>
          <w:szCs w:val="24"/>
        </w:rPr>
        <w:t>,</w:t>
      </w:r>
      <w:r w:rsidRPr="00D54916">
        <w:rPr>
          <w:rFonts w:eastAsia="Times New Roman" w:cs="Times New Roman"/>
          <w:sz w:val="24"/>
          <w:szCs w:val="24"/>
        </w:rPr>
        <w:t xml:space="preserve"> επαγγελματικού πεδίου με αμοιβαία οφέλη.</w:t>
      </w:r>
    </w:p>
    <w:p w:rsidR="00E85BA9" w:rsidRPr="00D54916" w:rsidRDefault="00E85BA9" w:rsidP="00FD6382">
      <w:pPr>
        <w:spacing w:after="0"/>
        <w:jc w:val="left"/>
        <w:rPr>
          <w:rFonts w:eastAsia="Times New Roman" w:cs="Times New Roman"/>
          <w:sz w:val="24"/>
          <w:szCs w:val="24"/>
        </w:rPr>
      </w:pPr>
    </w:p>
    <w:p w:rsidR="00E20F02" w:rsidRDefault="00E20F02" w:rsidP="00FD6382">
      <w:pPr>
        <w:widowControl w:val="0"/>
        <w:suppressAutoHyphens/>
        <w:autoSpaceDE w:val="0"/>
        <w:autoSpaceDN w:val="0"/>
        <w:adjustRightInd w:val="0"/>
        <w:spacing w:after="0"/>
        <w:jc w:val="left"/>
        <w:rPr>
          <w:rFonts w:cs="Times New Roman"/>
          <w:sz w:val="24"/>
          <w:szCs w:val="24"/>
        </w:rPr>
      </w:pPr>
      <w:r w:rsidRPr="00D54916">
        <w:rPr>
          <w:rFonts w:cs="Times New Roman"/>
          <w:sz w:val="24"/>
          <w:szCs w:val="24"/>
        </w:rPr>
        <w:t>Η μεταφορά των ιστορικών χαρακτήρων, των αφηγήσεων, του περιβάλλοντ</w:t>
      </w:r>
      <w:r w:rsidR="00221D73" w:rsidRPr="00D54916">
        <w:rPr>
          <w:rFonts w:cs="Times New Roman"/>
          <w:sz w:val="24"/>
          <w:szCs w:val="24"/>
        </w:rPr>
        <w:t>ος</w:t>
      </w:r>
      <w:r w:rsidRPr="00D54916">
        <w:rPr>
          <w:rFonts w:cs="Times New Roman"/>
          <w:sz w:val="24"/>
          <w:szCs w:val="24"/>
        </w:rPr>
        <w:t xml:space="preserve"> χώρου και του   </w:t>
      </w:r>
      <w:proofErr w:type="spellStart"/>
      <w:r w:rsidRPr="00D54916">
        <w:rPr>
          <w:rFonts w:cs="Times New Roman"/>
          <w:sz w:val="24"/>
          <w:szCs w:val="24"/>
        </w:rPr>
        <w:t>ηχοτοπίου</w:t>
      </w:r>
      <w:proofErr w:type="spellEnd"/>
      <w:r w:rsidRPr="00D54916">
        <w:rPr>
          <w:rFonts w:cs="Times New Roman"/>
          <w:sz w:val="24"/>
          <w:szCs w:val="24"/>
        </w:rPr>
        <w:t xml:space="preserve"> της εποχής στο ψηφιακό </w:t>
      </w:r>
      <w:proofErr w:type="spellStart"/>
      <w:r w:rsidRPr="00D54916">
        <w:rPr>
          <w:rFonts w:cs="Times New Roman"/>
          <w:sz w:val="24"/>
          <w:szCs w:val="24"/>
        </w:rPr>
        <w:t>παιχνιδοποιημένο</w:t>
      </w:r>
      <w:proofErr w:type="spellEnd"/>
      <w:r w:rsidRPr="00D54916">
        <w:rPr>
          <w:rFonts w:cs="Times New Roman"/>
          <w:sz w:val="24"/>
          <w:szCs w:val="24"/>
        </w:rPr>
        <w:t xml:space="preserve"> περιβάλλον των σκηνών που θ</w:t>
      </w:r>
      <w:r w:rsidR="0079134B">
        <w:rPr>
          <w:rFonts w:cs="Times New Roman"/>
          <w:sz w:val="24"/>
          <w:szCs w:val="24"/>
        </w:rPr>
        <w:t xml:space="preserve">α δομούν την εφαρμογή, συνιστά </w:t>
      </w:r>
      <w:r w:rsidRPr="00D54916">
        <w:rPr>
          <w:rFonts w:cs="Times New Roman"/>
          <w:sz w:val="24"/>
          <w:szCs w:val="24"/>
        </w:rPr>
        <w:t>ένα πείραμα συγχώνευσης/μίξης στοιχείων περιβαλλοντ</w:t>
      </w:r>
      <w:r w:rsidR="005142C4">
        <w:rPr>
          <w:rFonts w:cs="Times New Roman"/>
          <w:sz w:val="24"/>
          <w:szCs w:val="24"/>
        </w:rPr>
        <w:t>ι</w:t>
      </w:r>
      <w:r w:rsidRPr="00D54916">
        <w:rPr>
          <w:rFonts w:cs="Times New Roman"/>
          <w:sz w:val="24"/>
          <w:szCs w:val="24"/>
        </w:rPr>
        <w:t>κής  τέχνης</w:t>
      </w:r>
      <w:r w:rsidRPr="00D54916">
        <w:rPr>
          <w:rFonts w:cs="Times New Roman"/>
          <w:color w:val="3333FF"/>
          <w:sz w:val="24"/>
          <w:szCs w:val="24"/>
        </w:rPr>
        <w:t xml:space="preserve"> </w:t>
      </w:r>
      <w:r w:rsidRPr="00D54916">
        <w:rPr>
          <w:rFonts w:cs="Times New Roman"/>
          <w:sz w:val="24"/>
          <w:szCs w:val="24"/>
        </w:rPr>
        <w:t>(</w:t>
      </w:r>
      <w:r w:rsidR="00620455" w:rsidRPr="00D54916">
        <w:rPr>
          <w:rFonts w:cs="Times New Roman"/>
          <w:sz w:val="24"/>
          <w:szCs w:val="24"/>
          <w:lang w:val="en-US"/>
        </w:rPr>
        <w:t>e</w:t>
      </w:r>
      <w:proofErr w:type="spellStart"/>
      <w:r w:rsidRPr="00D54916">
        <w:rPr>
          <w:rFonts w:cs="Times New Roman"/>
          <w:sz w:val="24"/>
          <w:szCs w:val="24"/>
        </w:rPr>
        <w:t>nvironmental</w:t>
      </w:r>
      <w:proofErr w:type="spellEnd"/>
      <w:r w:rsidRPr="00D54916">
        <w:rPr>
          <w:rFonts w:cs="Times New Roman"/>
          <w:sz w:val="24"/>
          <w:szCs w:val="24"/>
        </w:rPr>
        <w:t xml:space="preserve"> </w:t>
      </w:r>
      <w:proofErr w:type="spellStart"/>
      <w:r w:rsidRPr="00D54916">
        <w:rPr>
          <w:rFonts w:cs="Times New Roman"/>
          <w:sz w:val="24"/>
          <w:szCs w:val="24"/>
        </w:rPr>
        <w:t>art</w:t>
      </w:r>
      <w:proofErr w:type="spellEnd"/>
      <w:r w:rsidRPr="00D54916">
        <w:rPr>
          <w:rFonts w:cs="Times New Roman"/>
          <w:sz w:val="24"/>
          <w:szCs w:val="24"/>
        </w:rPr>
        <w:t xml:space="preserve">) και μουσειακού θεάτρου στον ψηφιακό </w:t>
      </w:r>
      <w:r w:rsidRPr="00FA2767">
        <w:rPr>
          <w:rFonts w:cs="Times New Roman"/>
          <w:sz w:val="24"/>
          <w:szCs w:val="24"/>
        </w:rPr>
        <w:t>χώρο και χρόνο. Η περιβαλλοντική τέχνη έχει συνδεθεί με προβληματισμούς που αφορούν το</w:t>
      </w:r>
      <w:r w:rsidRPr="00D54916">
        <w:rPr>
          <w:rFonts w:cs="Times New Roman"/>
          <w:sz w:val="24"/>
          <w:szCs w:val="24"/>
        </w:rPr>
        <w:t xml:space="preserve"> περιβάλλον ενός τόπου ως γλυπτικό υλικό, δηλαδή τα υλικά συστήματα, </w:t>
      </w:r>
      <w:r w:rsidR="00EA088F" w:rsidRPr="00D54916">
        <w:rPr>
          <w:rFonts w:cs="Times New Roman"/>
          <w:sz w:val="24"/>
          <w:szCs w:val="24"/>
        </w:rPr>
        <w:t xml:space="preserve">τις </w:t>
      </w:r>
      <w:r w:rsidRPr="00D54916">
        <w:rPr>
          <w:rFonts w:cs="Times New Roman"/>
          <w:sz w:val="24"/>
          <w:szCs w:val="24"/>
        </w:rPr>
        <w:t xml:space="preserve">διαδικασίες και τα φαινόμενα που το συνθέτουν σε σχέση με κοινωνικά και πολιτικά ζητήματα. Μέσα σ' αυτό το πλαίσιο τα ιστορικά και κοινωνικά γεγονότα που αφορούν την Αθήνα </w:t>
      </w:r>
      <w:r w:rsidR="005142C4">
        <w:rPr>
          <w:rFonts w:cs="Times New Roman"/>
          <w:sz w:val="24"/>
          <w:szCs w:val="24"/>
        </w:rPr>
        <w:t>κατά τη διάρκεια της</w:t>
      </w:r>
      <w:r w:rsidRPr="00D54916">
        <w:rPr>
          <w:rFonts w:cs="Times New Roman"/>
          <w:sz w:val="24"/>
          <w:szCs w:val="24"/>
        </w:rPr>
        <w:t xml:space="preserve"> πολιορκία</w:t>
      </w:r>
      <w:r w:rsidR="005142C4">
        <w:rPr>
          <w:rFonts w:cs="Times New Roman"/>
          <w:sz w:val="24"/>
          <w:szCs w:val="24"/>
        </w:rPr>
        <w:t>ς</w:t>
      </w:r>
      <w:r w:rsidRPr="00D54916">
        <w:rPr>
          <w:rFonts w:cs="Times New Roman"/>
          <w:sz w:val="24"/>
          <w:szCs w:val="24"/>
        </w:rPr>
        <w:t xml:space="preserve"> της Ακρόπολης από τον Κιουταχή το 1826-27, σε συνδυασμό με το τοπίο, τη χλωρίδα και την πανίδα συνιστούν τον καμβά για την ανάδειξη της αισθητ</w:t>
      </w:r>
      <w:r w:rsidR="00620455" w:rsidRPr="00D54916">
        <w:rPr>
          <w:rFonts w:cs="Times New Roman"/>
          <w:sz w:val="24"/>
          <w:szCs w:val="24"/>
        </w:rPr>
        <w:t>ηριακής</w:t>
      </w:r>
      <w:r w:rsidRPr="00D54916">
        <w:rPr>
          <w:rFonts w:cs="Times New Roman"/>
          <w:sz w:val="24"/>
          <w:szCs w:val="24"/>
        </w:rPr>
        <w:t xml:space="preserve"> εμπειρίας και </w:t>
      </w:r>
      <w:r w:rsidR="005142C4">
        <w:rPr>
          <w:rFonts w:cs="Times New Roman"/>
          <w:sz w:val="24"/>
          <w:szCs w:val="24"/>
        </w:rPr>
        <w:t xml:space="preserve">της </w:t>
      </w:r>
      <w:r w:rsidRPr="00D54916">
        <w:rPr>
          <w:rFonts w:cs="Times New Roman"/>
          <w:sz w:val="24"/>
          <w:szCs w:val="24"/>
        </w:rPr>
        <w:t xml:space="preserve">πρόσληψης των γεγονότων και των επιδράσεών τους στην Ελλάδα και </w:t>
      </w:r>
      <w:r w:rsidR="00EA088F" w:rsidRPr="00D54916">
        <w:rPr>
          <w:rFonts w:cs="Times New Roman"/>
          <w:sz w:val="24"/>
          <w:szCs w:val="24"/>
        </w:rPr>
        <w:t>σ</w:t>
      </w:r>
      <w:r w:rsidRPr="00D54916">
        <w:rPr>
          <w:rFonts w:cs="Times New Roman"/>
          <w:sz w:val="24"/>
          <w:szCs w:val="24"/>
        </w:rPr>
        <w:t xml:space="preserve">την Ευρώπη.  </w:t>
      </w:r>
    </w:p>
    <w:p w:rsidR="00E85BA9" w:rsidRPr="00D54916" w:rsidRDefault="00E85BA9" w:rsidP="00FD6382">
      <w:pPr>
        <w:widowControl w:val="0"/>
        <w:suppressAutoHyphens/>
        <w:autoSpaceDE w:val="0"/>
        <w:autoSpaceDN w:val="0"/>
        <w:adjustRightInd w:val="0"/>
        <w:spacing w:after="0"/>
        <w:jc w:val="left"/>
        <w:rPr>
          <w:rFonts w:cs="Times New Roman"/>
          <w:sz w:val="24"/>
          <w:szCs w:val="24"/>
        </w:rPr>
      </w:pPr>
    </w:p>
    <w:p w:rsidR="00E20F02" w:rsidRDefault="00E20F02" w:rsidP="00FD6382">
      <w:pPr>
        <w:widowControl w:val="0"/>
        <w:suppressAutoHyphens/>
        <w:autoSpaceDE w:val="0"/>
        <w:autoSpaceDN w:val="0"/>
        <w:adjustRightInd w:val="0"/>
        <w:spacing w:after="0"/>
        <w:jc w:val="left"/>
        <w:rPr>
          <w:rFonts w:cs="Times New Roman"/>
          <w:sz w:val="24"/>
          <w:szCs w:val="24"/>
        </w:rPr>
      </w:pPr>
      <w:r w:rsidRPr="00D54916">
        <w:rPr>
          <w:rFonts w:cs="Times New Roman"/>
          <w:sz w:val="24"/>
          <w:szCs w:val="24"/>
        </w:rPr>
        <w:t>Ο συνδυασμός της περιήγησης του επισκέπτη στο φυσικό χώρο της δράσης</w:t>
      </w:r>
      <w:r w:rsidR="00EA088F" w:rsidRPr="00D54916">
        <w:rPr>
          <w:rFonts w:cs="Times New Roman"/>
          <w:sz w:val="24"/>
          <w:szCs w:val="24"/>
        </w:rPr>
        <w:t xml:space="preserve"> (</w:t>
      </w:r>
      <w:r w:rsidRPr="00D54916">
        <w:rPr>
          <w:rFonts w:cs="Times New Roman"/>
          <w:sz w:val="24"/>
          <w:szCs w:val="24"/>
        </w:rPr>
        <w:t>για παράδειγμα</w:t>
      </w:r>
      <w:r w:rsidR="00221D73" w:rsidRPr="00D54916">
        <w:rPr>
          <w:rFonts w:cs="Times New Roman"/>
          <w:sz w:val="24"/>
          <w:szCs w:val="24"/>
        </w:rPr>
        <w:t>,</w:t>
      </w:r>
      <w:r w:rsidRPr="00D54916">
        <w:rPr>
          <w:rFonts w:cs="Times New Roman"/>
          <w:sz w:val="24"/>
          <w:szCs w:val="24"/>
        </w:rPr>
        <w:t xml:space="preserve"> σε σημεία γύρω από τον βράχο της Ακρόπολης</w:t>
      </w:r>
      <w:r w:rsidR="00EA088F" w:rsidRPr="00D54916">
        <w:rPr>
          <w:rFonts w:cs="Times New Roman"/>
          <w:sz w:val="24"/>
          <w:szCs w:val="24"/>
        </w:rPr>
        <w:t>)</w:t>
      </w:r>
      <w:r w:rsidRPr="00D54916">
        <w:rPr>
          <w:rFonts w:cs="Times New Roman"/>
          <w:sz w:val="24"/>
          <w:szCs w:val="24"/>
        </w:rPr>
        <w:t xml:space="preserve"> με την εικονική πραγματικότητα μπορούν να  συνδέσουν το θέαμα με το βίωμα. </w:t>
      </w:r>
      <w:r w:rsidR="000310AA">
        <w:rPr>
          <w:rFonts w:cs="Times New Roman"/>
          <w:sz w:val="24"/>
          <w:szCs w:val="24"/>
        </w:rPr>
        <w:t>Μέσω της</w:t>
      </w:r>
      <w:r w:rsidRPr="00D54916">
        <w:rPr>
          <w:rFonts w:cs="Times New Roman"/>
          <w:sz w:val="24"/>
          <w:szCs w:val="24"/>
        </w:rPr>
        <w:t xml:space="preserve"> εφαρμογή</w:t>
      </w:r>
      <w:r w:rsidR="000310AA">
        <w:rPr>
          <w:rFonts w:cs="Times New Roman"/>
          <w:sz w:val="24"/>
          <w:szCs w:val="24"/>
        </w:rPr>
        <w:t>ς οι χρήστες</w:t>
      </w:r>
      <w:r w:rsidRPr="00D54916">
        <w:rPr>
          <w:rFonts w:cs="Times New Roman"/>
          <w:sz w:val="24"/>
          <w:szCs w:val="24"/>
        </w:rPr>
        <w:t xml:space="preserve"> </w:t>
      </w:r>
      <w:r w:rsidR="000310AA">
        <w:rPr>
          <w:rFonts w:cs="Times New Roman"/>
          <w:sz w:val="24"/>
          <w:szCs w:val="24"/>
        </w:rPr>
        <w:t>μπορούν να «</w:t>
      </w:r>
      <w:r w:rsidRPr="00D54916">
        <w:rPr>
          <w:rFonts w:cs="Times New Roman"/>
          <w:sz w:val="24"/>
          <w:szCs w:val="24"/>
        </w:rPr>
        <w:t>βυθ</w:t>
      </w:r>
      <w:r w:rsidR="000310AA">
        <w:rPr>
          <w:rFonts w:cs="Times New Roman"/>
          <w:sz w:val="24"/>
          <w:szCs w:val="24"/>
        </w:rPr>
        <w:t>ιστούν»</w:t>
      </w:r>
      <w:r w:rsidRPr="00D54916">
        <w:rPr>
          <w:rFonts w:cs="Times New Roman"/>
          <w:sz w:val="24"/>
          <w:szCs w:val="24"/>
        </w:rPr>
        <w:t xml:space="preserve"> στον ιστορικό χωροχρόνο της δράσης</w:t>
      </w:r>
      <w:r w:rsidR="00EA088F" w:rsidRPr="00D54916">
        <w:rPr>
          <w:rFonts w:cs="Times New Roman"/>
          <w:sz w:val="24"/>
          <w:szCs w:val="24"/>
        </w:rPr>
        <w:t>,</w:t>
      </w:r>
      <w:r w:rsidRPr="00D54916">
        <w:rPr>
          <w:rFonts w:cs="Times New Roman"/>
          <w:sz w:val="24"/>
          <w:szCs w:val="24"/>
        </w:rPr>
        <w:t xml:space="preserve"> χωρίς να </w:t>
      </w:r>
      <w:r w:rsidR="000310AA">
        <w:rPr>
          <w:rFonts w:cs="Times New Roman"/>
          <w:sz w:val="24"/>
          <w:szCs w:val="24"/>
        </w:rPr>
        <w:t>αυτό να τους</w:t>
      </w:r>
      <w:r w:rsidRPr="00D54916">
        <w:rPr>
          <w:rFonts w:cs="Times New Roman"/>
          <w:sz w:val="24"/>
          <w:szCs w:val="24"/>
        </w:rPr>
        <w:t xml:space="preserve"> εμποδίζει να αντιλαμβάνεται ταυτόχρονα τον παρόντα χρόνο και χώρο, προσφέροντας </w:t>
      </w:r>
      <w:r w:rsidR="00221D73" w:rsidRPr="00D54916">
        <w:rPr>
          <w:rFonts w:cs="Times New Roman"/>
          <w:sz w:val="24"/>
          <w:szCs w:val="24"/>
        </w:rPr>
        <w:t xml:space="preserve">έτσι </w:t>
      </w:r>
      <w:r w:rsidRPr="00D54916">
        <w:rPr>
          <w:rFonts w:cs="Times New Roman"/>
          <w:sz w:val="24"/>
          <w:szCs w:val="24"/>
        </w:rPr>
        <w:t>έδαφος για κριτική προσέγγιση</w:t>
      </w:r>
      <w:r w:rsidR="000310AA">
        <w:rPr>
          <w:rFonts w:cs="Times New Roman"/>
          <w:sz w:val="24"/>
          <w:szCs w:val="24"/>
        </w:rPr>
        <w:t xml:space="preserve">. </w:t>
      </w:r>
      <w:r w:rsidRPr="000310AA">
        <w:rPr>
          <w:rFonts w:cs="Times New Roman"/>
          <w:sz w:val="24"/>
          <w:szCs w:val="24"/>
        </w:rPr>
        <w:t>Επιπλέον, οι εγγενείς δυνατότητες της ψηφιακής τεχνολογίας να</w:t>
      </w:r>
      <w:r w:rsidRPr="00D54916">
        <w:rPr>
          <w:rFonts w:cs="Times New Roman"/>
          <w:sz w:val="24"/>
          <w:szCs w:val="24"/>
        </w:rPr>
        <w:t xml:space="preserve"> συνδέει </w:t>
      </w:r>
      <w:proofErr w:type="spellStart"/>
      <w:r w:rsidRPr="00D54916">
        <w:rPr>
          <w:rFonts w:cs="Times New Roman"/>
          <w:sz w:val="24"/>
          <w:szCs w:val="24"/>
        </w:rPr>
        <w:t>τοπολογικά</w:t>
      </w:r>
      <w:proofErr w:type="spellEnd"/>
      <w:r w:rsidRPr="00D54916">
        <w:rPr>
          <w:rFonts w:cs="Times New Roman"/>
          <w:sz w:val="24"/>
          <w:szCs w:val="24"/>
        </w:rPr>
        <w:t xml:space="preserve"> απομακρυσμένους μεταξύ τους γεωγραφικούς χώρους επιτρέπει την κατασκευή σκηνών πέρα από αυτές που διαδραματίστηκαν στη συγκεκριμένη τοποθεσία (της Ακρόπολης)</w:t>
      </w:r>
      <w:r w:rsidR="005142C4">
        <w:rPr>
          <w:rFonts w:cs="Times New Roman"/>
          <w:sz w:val="24"/>
          <w:szCs w:val="24"/>
        </w:rPr>
        <w:t>,</w:t>
      </w:r>
      <w:r w:rsidRPr="00D54916">
        <w:rPr>
          <w:rFonts w:cs="Times New Roman"/>
          <w:sz w:val="24"/>
          <w:szCs w:val="24"/>
        </w:rPr>
        <w:t xml:space="preserve"> αλλά που σχετίζονται άμεσα μ' αυτή. Ένα τέτοιο παράδειγμα είναι η συνάντηση Κιουταχή, Καραϊσκάκη και </w:t>
      </w:r>
      <w:proofErr w:type="spellStart"/>
      <w:r w:rsidRPr="00D54916">
        <w:rPr>
          <w:rFonts w:cs="Times New Roman"/>
          <w:sz w:val="24"/>
          <w:szCs w:val="24"/>
        </w:rPr>
        <w:t>Δεριγνύ</w:t>
      </w:r>
      <w:proofErr w:type="spellEnd"/>
      <w:r w:rsidRPr="00D54916">
        <w:rPr>
          <w:rFonts w:cs="Times New Roman"/>
          <w:sz w:val="24"/>
          <w:szCs w:val="24"/>
        </w:rPr>
        <w:t xml:space="preserve"> στη ναυαρχίδα του τελευταίου στον </w:t>
      </w:r>
      <w:r w:rsidR="00EA088F" w:rsidRPr="00D54916">
        <w:rPr>
          <w:rFonts w:cs="Times New Roman"/>
          <w:sz w:val="24"/>
          <w:szCs w:val="24"/>
        </w:rPr>
        <w:t>φ</w:t>
      </w:r>
      <w:r w:rsidRPr="00D54916">
        <w:rPr>
          <w:rFonts w:cs="Times New Roman"/>
          <w:sz w:val="24"/>
          <w:szCs w:val="24"/>
        </w:rPr>
        <w:t xml:space="preserve">αληρικό κόλπο. </w:t>
      </w:r>
    </w:p>
    <w:p w:rsidR="00E85BA9" w:rsidRPr="00D54916" w:rsidRDefault="00E85BA9" w:rsidP="00FD6382">
      <w:pPr>
        <w:widowControl w:val="0"/>
        <w:suppressAutoHyphens/>
        <w:autoSpaceDE w:val="0"/>
        <w:autoSpaceDN w:val="0"/>
        <w:adjustRightInd w:val="0"/>
        <w:spacing w:after="0"/>
        <w:jc w:val="left"/>
        <w:rPr>
          <w:rFonts w:cs="Times New Roman"/>
          <w:sz w:val="24"/>
          <w:szCs w:val="24"/>
        </w:rPr>
      </w:pPr>
    </w:p>
    <w:p w:rsidR="00E20F02" w:rsidRPr="00D54916" w:rsidRDefault="00E20F02" w:rsidP="00FD6382">
      <w:pPr>
        <w:widowControl w:val="0"/>
        <w:suppressAutoHyphens/>
        <w:autoSpaceDE w:val="0"/>
        <w:autoSpaceDN w:val="0"/>
        <w:adjustRightInd w:val="0"/>
        <w:spacing w:after="0"/>
        <w:jc w:val="left"/>
        <w:rPr>
          <w:rFonts w:cs="Times New Roman"/>
          <w:sz w:val="24"/>
          <w:szCs w:val="24"/>
        </w:rPr>
      </w:pPr>
      <w:r w:rsidRPr="00D54916">
        <w:rPr>
          <w:rFonts w:cs="Times New Roman"/>
          <w:sz w:val="24"/>
          <w:szCs w:val="24"/>
        </w:rPr>
        <w:t xml:space="preserve">Το καλλιτεχνικό αποτέλεσμα στην εμπειρία του χρήστη παράγεται από το στυλ των τρισδιάστατων γραφικών, το ηχητικό-μουσικό μέρος, το </w:t>
      </w:r>
      <w:proofErr w:type="spellStart"/>
      <w:r w:rsidRPr="00D54916">
        <w:rPr>
          <w:rFonts w:cs="Times New Roman"/>
          <w:sz w:val="24"/>
          <w:szCs w:val="24"/>
        </w:rPr>
        <w:t>διαδραστικό</w:t>
      </w:r>
      <w:proofErr w:type="spellEnd"/>
      <w:r w:rsidRPr="00D54916">
        <w:rPr>
          <w:rFonts w:cs="Times New Roman"/>
          <w:sz w:val="24"/>
          <w:szCs w:val="24"/>
        </w:rPr>
        <w:t xml:space="preserve"> περιβάλλον της εφαρμογής</w:t>
      </w:r>
      <w:r w:rsidR="00EA088F" w:rsidRPr="00D54916">
        <w:rPr>
          <w:rFonts w:cs="Times New Roman"/>
          <w:sz w:val="24"/>
          <w:szCs w:val="24"/>
        </w:rPr>
        <w:t>,</w:t>
      </w:r>
      <w:r w:rsidRPr="00D54916">
        <w:rPr>
          <w:rFonts w:cs="Times New Roman"/>
          <w:sz w:val="24"/>
          <w:szCs w:val="24"/>
        </w:rPr>
        <w:t xml:space="preserve"> αλλά και του φυσικού τοπίου</w:t>
      </w:r>
      <w:r w:rsidR="00221D73" w:rsidRPr="00D54916">
        <w:rPr>
          <w:rFonts w:cs="Times New Roman"/>
          <w:sz w:val="24"/>
          <w:szCs w:val="24"/>
        </w:rPr>
        <w:t xml:space="preserve"> μέσα στο οποίο κινούνται οι επισκέπτες/</w:t>
      </w:r>
      <w:proofErr w:type="spellStart"/>
      <w:r w:rsidR="00221D73" w:rsidRPr="00D54916">
        <w:rPr>
          <w:rFonts w:cs="Times New Roman"/>
          <w:sz w:val="24"/>
          <w:szCs w:val="24"/>
        </w:rPr>
        <w:t>τριες</w:t>
      </w:r>
      <w:proofErr w:type="spellEnd"/>
      <w:r w:rsidRPr="00D54916">
        <w:rPr>
          <w:rFonts w:cs="Times New Roman"/>
          <w:sz w:val="24"/>
          <w:szCs w:val="24"/>
        </w:rPr>
        <w:t>. Τα γραφικά στοιχεία της προσομοίωσης</w:t>
      </w:r>
      <w:r w:rsidR="00221D73" w:rsidRPr="00D54916">
        <w:rPr>
          <w:rFonts w:cs="Times New Roman"/>
          <w:sz w:val="24"/>
          <w:szCs w:val="24"/>
        </w:rPr>
        <w:t>,</w:t>
      </w:r>
      <w:r w:rsidRPr="00D54916">
        <w:rPr>
          <w:rFonts w:cs="Times New Roman"/>
          <w:sz w:val="24"/>
          <w:szCs w:val="24"/>
        </w:rPr>
        <w:t xml:space="preserve"> όπως τα </w:t>
      </w:r>
      <w:proofErr w:type="spellStart"/>
      <w:r w:rsidRPr="00D54916">
        <w:rPr>
          <w:rFonts w:cs="Times New Roman"/>
          <w:sz w:val="24"/>
          <w:szCs w:val="24"/>
        </w:rPr>
        <w:t>άβαταρς</w:t>
      </w:r>
      <w:proofErr w:type="spellEnd"/>
      <w:r w:rsidRPr="00D54916">
        <w:rPr>
          <w:rFonts w:cs="Times New Roman"/>
          <w:sz w:val="24"/>
          <w:szCs w:val="24"/>
        </w:rPr>
        <w:t xml:space="preserve"> και η τρισδιάστατη τοπιογραφία</w:t>
      </w:r>
      <w:r w:rsidR="00221D73" w:rsidRPr="00D54916">
        <w:rPr>
          <w:rFonts w:cs="Times New Roman"/>
          <w:sz w:val="24"/>
          <w:szCs w:val="24"/>
        </w:rPr>
        <w:t>,</w:t>
      </w:r>
      <w:r w:rsidRPr="00D54916">
        <w:rPr>
          <w:rFonts w:cs="Times New Roman"/>
          <w:sz w:val="24"/>
          <w:szCs w:val="24"/>
        </w:rPr>
        <w:t xml:space="preserve"> διαφοροποιούνται από τις αντίστοιχες προσομοιώσεις που συναντάμε στα εμπορικά ιστορικά παιχνίδια</w:t>
      </w:r>
      <w:r w:rsidR="00221D73" w:rsidRPr="00D54916">
        <w:rPr>
          <w:rFonts w:cs="Times New Roman"/>
          <w:sz w:val="24"/>
          <w:szCs w:val="24"/>
        </w:rPr>
        <w:t xml:space="preserve">: </w:t>
      </w:r>
      <w:r w:rsidRPr="00D54916">
        <w:rPr>
          <w:rFonts w:cs="Times New Roman"/>
          <w:sz w:val="24"/>
          <w:szCs w:val="24"/>
        </w:rPr>
        <w:t>Τα γραφικά των σκηνών θα συνάδουν με την ιστορική και πολιτισμική πραγματικότητα της εποχής εκείνης, αλλά δεν θα καταλήγουν ποτέ στον εύκολο εντυπωσιασμό της «</w:t>
      </w:r>
      <w:proofErr w:type="spellStart"/>
      <w:r w:rsidRPr="00D54916">
        <w:rPr>
          <w:rFonts w:cs="Times New Roman"/>
          <w:sz w:val="24"/>
          <w:szCs w:val="24"/>
        </w:rPr>
        <w:t>υπερ</w:t>
      </w:r>
      <w:proofErr w:type="spellEnd"/>
      <w:r w:rsidR="00EA088F" w:rsidRPr="00D54916">
        <w:rPr>
          <w:rFonts w:cs="Times New Roman"/>
          <w:sz w:val="24"/>
          <w:szCs w:val="24"/>
        </w:rPr>
        <w:t>-</w:t>
      </w:r>
      <w:r w:rsidRPr="00D54916">
        <w:rPr>
          <w:rFonts w:cs="Times New Roman"/>
          <w:sz w:val="24"/>
          <w:szCs w:val="24"/>
        </w:rPr>
        <w:t>πραγματικής» (</w:t>
      </w:r>
      <w:proofErr w:type="spellStart"/>
      <w:r w:rsidRPr="00D54916">
        <w:rPr>
          <w:rFonts w:cs="Times New Roman"/>
          <w:sz w:val="24"/>
          <w:szCs w:val="24"/>
        </w:rPr>
        <w:t>hyper</w:t>
      </w:r>
      <w:proofErr w:type="spellEnd"/>
      <w:r w:rsidRPr="00D54916">
        <w:rPr>
          <w:rFonts w:cs="Times New Roman"/>
          <w:sz w:val="24"/>
          <w:szCs w:val="24"/>
        </w:rPr>
        <w:t>-</w:t>
      </w:r>
      <w:proofErr w:type="spellStart"/>
      <w:r w:rsidRPr="00D54916">
        <w:rPr>
          <w:rFonts w:cs="Times New Roman"/>
          <w:sz w:val="24"/>
          <w:szCs w:val="24"/>
        </w:rPr>
        <w:t>real</w:t>
      </w:r>
      <w:proofErr w:type="spellEnd"/>
      <w:r w:rsidRPr="00D54916">
        <w:rPr>
          <w:rFonts w:cs="Times New Roman"/>
          <w:sz w:val="24"/>
          <w:szCs w:val="24"/>
        </w:rPr>
        <w:t>) εμπειρίας των παιχνιδιών της βιομηχανίας.</w:t>
      </w:r>
    </w:p>
    <w:p w:rsidR="001B3800" w:rsidRDefault="001B3800" w:rsidP="00FD6382">
      <w:pPr>
        <w:spacing w:after="0"/>
        <w:jc w:val="left"/>
        <w:rPr>
          <w:rFonts w:eastAsia="Times New Roman" w:cs="Times New Roman"/>
          <w:sz w:val="24"/>
          <w:szCs w:val="24"/>
          <w:u w:val="single"/>
        </w:rPr>
      </w:pPr>
    </w:p>
    <w:p w:rsidR="00C33450" w:rsidRDefault="00C33450" w:rsidP="00FD6382">
      <w:pPr>
        <w:spacing w:after="0"/>
        <w:jc w:val="left"/>
        <w:rPr>
          <w:rFonts w:eastAsia="Times New Roman" w:cs="Times New Roman"/>
          <w:sz w:val="24"/>
          <w:szCs w:val="24"/>
          <w:u w:val="single"/>
        </w:rPr>
      </w:pPr>
      <w:r w:rsidRPr="00D54916">
        <w:rPr>
          <w:rFonts w:eastAsia="Times New Roman" w:cs="Times New Roman"/>
          <w:sz w:val="24"/>
          <w:szCs w:val="24"/>
          <w:u w:val="single"/>
        </w:rPr>
        <w:t>Κοινωνική απήχηση</w:t>
      </w:r>
    </w:p>
    <w:p w:rsidR="00E85BA9" w:rsidRPr="00D54916" w:rsidRDefault="00E85BA9" w:rsidP="00FD6382">
      <w:pPr>
        <w:spacing w:after="0"/>
        <w:jc w:val="left"/>
        <w:rPr>
          <w:rFonts w:eastAsia="Times New Roman" w:cs="Times New Roman"/>
          <w:sz w:val="24"/>
          <w:szCs w:val="24"/>
          <w:u w:val="single"/>
        </w:rPr>
      </w:pPr>
    </w:p>
    <w:p w:rsidR="007B5F19" w:rsidRPr="00D54916" w:rsidRDefault="00C33450" w:rsidP="00FD6382">
      <w:pPr>
        <w:spacing w:after="0"/>
        <w:jc w:val="left"/>
        <w:rPr>
          <w:rFonts w:eastAsia="Times New Roman" w:cs="Times New Roman"/>
          <w:sz w:val="24"/>
          <w:szCs w:val="24"/>
        </w:rPr>
      </w:pPr>
      <w:r w:rsidRPr="00D54916">
        <w:rPr>
          <w:rFonts w:eastAsia="Times New Roman" w:cs="Times New Roman"/>
          <w:sz w:val="24"/>
          <w:szCs w:val="24"/>
        </w:rPr>
        <w:t xml:space="preserve">Η Επανάσταση του 1821 συνιστά ορόσημο στην κατασκευή του επίσημου εθνικού αφηγήματος και στη διαμόρφωση της επίσημης εθνικής ταυτότητας. </w:t>
      </w:r>
      <w:r w:rsidR="007B5F19" w:rsidRPr="00D54916">
        <w:rPr>
          <w:rFonts w:eastAsia="Times New Roman" w:cs="Times New Roman"/>
          <w:sz w:val="24"/>
          <w:szCs w:val="24"/>
        </w:rPr>
        <w:t xml:space="preserve">Η σχολική εκπαίδευση έχει οικοδομήσει την αφήγηση της νεότερης ελληνικής ιστορίας επάνω στον Αγώνα της Ανεξαρτησίας, ο οποίος λειτουργούσε για πολλές δεκαετίες ως αφετηρία της ελληνικότητας. Ο μύθος του νεότερου ελληνισμού χρησιμοποίησε τον Αγώνα για να απωθήσει το οθωμανικό παρελθόν και να υπηρετήσει καλύτερα τις ανάγκες της εθνικής ιδεολογίας.   </w:t>
      </w:r>
    </w:p>
    <w:p w:rsidR="00E85BA9" w:rsidRDefault="00E85BA9" w:rsidP="00FD6382">
      <w:pPr>
        <w:spacing w:after="0"/>
        <w:jc w:val="left"/>
        <w:rPr>
          <w:rFonts w:eastAsia="Times New Roman" w:cs="Times New Roman"/>
          <w:sz w:val="24"/>
          <w:szCs w:val="24"/>
        </w:rPr>
      </w:pPr>
    </w:p>
    <w:p w:rsidR="00A82552" w:rsidRDefault="00C33450" w:rsidP="00FD6382">
      <w:pPr>
        <w:spacing w:after="0"/>
        <w:jc w:val="left"/>
        <w:rPr>
          <w:rFonts w:eastAsia="Times New Roman" w:cs="Times New Roman"/>
          <w:sz w:val="24"/>
          <w:szCs w:val="24"/>
        </w:rPr>
      </w:pPr>
      <w:r w:rsidRPr="00D54916">
        <w:rPr>
          <w:rFonts w:eastAsia="Times New Roman" w:cs="Times New Roman"/>
          <w:sz w:val="24"/>
          <w:szCs w:val="24"/>
        </w:rPr>
        <w:lastRenderedPageBreak/>
        <w:t xml:space="preserve">Η προτεινόμενη δράση στοχεύει στην </w:t>
      </w:r>
      <w:proofErr w:type="spellStart"/>
      <w:r w:rsidRPr="00D54916">
        <w:rPr>
          <w:rFonts w:eastAsia="Times New Roman" w:cs="Times New Roman"/>
          <w:sz w:val="24"/>
          <w:szCs w:val="24"/>
        </w:rPr>
        <w:t>επαναπραγμάτευση</w:t>
      </w:r>
      <w:proofErr w:type="spellEnd"/>
      <w:r w:rsidRPr="00D54916">
        <w:rPr>
          <w:rFonts w:eastAsia="Times New Roman" w:cs="Times New Roman"/>
          <w:sz w:val="24"/>
          <w:szCs w:val="24"/>
        </w:rPr>
        <w:t xml:space="preserve"> αυτού του αφηγήματος, αναδεικνύοντας νέες οπτικές των ιστορικών γεγονότων, οι οποίες μπορούν να θέσουν υπό αμφισβήτηση ή/και να καταρρίψουν προηγούμενες αντιλήψεις ή/και στερεότυπα. Με αυτόν τον τρόπο η εστίαση μεταφέρεται από το εθνικό στο ιστορικό, ενώ, παράλληλα,</w:t>
      </w:r>
      <w:r w:rsidRPr="00D54916">
        <w:rPr>
          <w:rFonts w:cs="Times New Roman"/>
          <w:sz w:val="24"/>
          <w:szCs w:val="24"/>
        </w:rPr>
        <w:t xml:space="preserve"> ανοίγονται προοπτικές για τη </w:t>
      </w:r>
      <w:r w:rsidR="007B5F19" w:rsidRPr="00D54916">
        <w:rPr>
          <w:rFonts w:cs="Times New Roman"/>
          <w:sz w:val="24"/>
          <w:szCs w:val="24"/>
        </w:rPr>
        <w:t>επανεξέταση</w:t>
      </w:r>
      <w:r w:rsidR="00620455" w:rsidRPr="00D54916">
        <w:rPr>
          <w:rFonts w:cs="Times New Roman"/>
          <w:sz w:val="24"/>
          <w:szCs w:val="24"/>
        </w:rPr>
        <w:t xml:space="preserve"> </w:t>
      </w:r>
      <w:r w:rsidRPr="00D54916">
        <w:rPr>
          <w:rFonts w:cs="Times New Roman"/>
          <w:sz w:val="24"/>
          <w:szCs w:val="24"/>
        </w:rPr>
        <w:t>στερεοτυπικών αντιλήψεων</w:t>
      </w:r>
      <w:r w:rsidRPr="00D54916">
        <w:rPr>
          <w:rFonts w:eastAsia="Times New Roman" w:cs="Times New Roman"/>
          <w:sz w:val="24"/>
          <w:szCs w:val="24"/>
        </w:rPr>
        <w:t>.</w:t>
      </w:r>
      <w:r w:rsidR="00A82552">
        <w:rPr>
          <w:rFonts w:eastAsia="Times New Roman" w:cs="Times New Roman"/>
          <w:sz w:val="24"/>
          <w:szCs w:val="24"/>
        </w:rPr>
        <w:t xml:space="preserve"> </w:t>
      </w:r>
      <w:r w:rsidRPr="00D54916">
        <w:rPr>
          <w:rFonts w:eastAsia="Times New Roman" w:cs="Times New Roman"/>
          <w:sz w:val="24"/>
          <w:szCs w:val="24"/>
        </w:rPr>
        <w:t xml:space="preserve">Στόχος, μεταξύ άλλων, είναι η καλλιέργεια ιστορικής συνείδησης μέσα από διαδικασίες οι οποίες ενθαρρύνουν </w:t>
      </w:r>
      <w:r w:rsidR="00D54916" w:rsidRPr="00D54916">
        <w:rPr>
          <w:rFonts w:eastAsia="Times New Roman" w:cs="Times New Roman"/>
          <w:sz w:val="24"/>
          <w:szCs w:val="24"/>
        </w:rPr>
        <w:t xml:space="preserve">την </w:t>
      </w:r>
      <w:proofErr w:type="spellStart"/>
      <w:r w:rsidR="00D54916" w:rsidRPr="00D54916">
        <w:rPr>
          <w:rFonts w:eastAsia="Times New Roman" w:cs="Times New Roman"/>
          <w:sz w:val="24"/>
          <w:szCs w:val="24"/>
        </w:rPr>
        <w:t>επαναπραγμάτευση</w:t>
      </w:r>
      <w:proofErr w:type="spellEnd"/>
      <w:r w:rsidR="00D54916" w:rsidRPr="00D54916">
        <w:rPr>
          <w:rFonts w:eastAsia="Times New Roman" w:cs="Times New Roman"/>
          <w:sz w:val="24"/>
          <w:szCs w:val="24"/>
        </w:rPr>
        <w:t xml:space="preserve"> του παρελθόντος</w:t>
      </w:r>
      <w:r w:rsidRPr="00D54916">
        <w:rPr>
          <w:rFonts w:eastAsia="Times New Roman" w:cs="Times New Roman"/>
          <w:sz w:val="24"/>
          <w:szCs w:val="24"/>
        </w:rPr>
        <w:t xml:space="preserve"> και, ταυτόχρονα, μια νέα οπτική για το παρόν και το μέλλον (</w:t>
      </w:r>
      <w:proofErr w:type="spellStart"/>
      <w:r w:rsidRPr="00D54916">
        <w:rPr>
          <w:rFonts w:eastAsia="Times New Roman" w:cs="Times New Roman"/>
          <w:sz w:val="24"/>
          <w:szCs w:val="24"/>
        </w:rPr>
        <w:t>Kirschenblatt</w:t>
      </w:r>
      <w:proofErr w:type="spellEnd"/>
      <w:r w:rsidRPr="00D54916">
        <w:rPr>
          <w:rFonts w:eastAsia="Times New Roman" w:cs="Times New Roman"/>
          <w:sz w:val="24"/>
          <w:szCs w:val="24"/>
        </w:rPr>
        <w:t>-</w:t>
      </w:r>
      <w:proofErr w:type="spellStart"/>
      <w:r w:rsidRPr="00D54916">
        <w:rPr>
          <w:rFonts w:eastAsia="Times New Roman" w:cs="Times New Roman"/>
          <w:sz w:val="24"/>
          <w:szCs w:val="24"/>
        </w:rPr>
        <w:t>Gimblett</w:t>
      </w:r>
      <w:proofErr w:type="spellEnd"/>
      <w:r w:rsidRPr="00D54916">
        <w:rPr>
          <w:rFonts w:eastAsia="Times New Roman" w:cs="Times New Roman"/>
          <w:sz w:val="24"/>
          <w:szCs w:val="24"/>
        </w:rPr>
        <w:t xml:space="preserve"> 2000, </w:t>
      </w:r>
      <w:proofErr w:type="spellStart"/>
      <w:r w:rsidRPr="00D54916">
        <w:rPr>
          <w:rFonts w:eastAsia="Times New Roman" w:cs="Times New Roman"/>
          <w:sz w:val="24"/>
          <w:szCs w:val="24"/>
          <w:lang w:val="en-GB"/>
        </w:rPr>
        <w:t>Nakou</w:t>
      </w:r>
      <w:proofErr w:type="spellEnd"/>
      <w:r w:rsidRPr="00D54916">
        <w:rPr>
          <w:rFonts w:eastAsia="Times New Roman" w:cs="Times New Roman"/>
          <w:sz w:val="24"/>
          <w:szCs w:val="24"/>
        </w:rPr>
        <w:t xml:space="preserve"> </w:t>
      </w:r>
      <w:r w:rsidRPr="00D54916">
        <w:rPr>
          <w:rFonts w:eastAsia="Times New Roman" w:cs="Times New Roman"/>
          <w:sz w:val="24"/>
          <w:szCs w:val="24"/>
          <w:lang w:val="en-GB"/>
        </w:rPr>
        <w:t>and</w:t>
      </w:r>
      <w:r w:rsidRPr="00D54916">
        <w:rPr>
          <w:rFonts w:eastAsia="Times New Roman" w:cs="Times New Roman"/>
          <w:sz w:val="24"/>
          <w:szCs w:val="24"/>
        </w:rPr>
        <w:t xml:space="preserve"> </w:t>
      </w:r>
      <w:proofErr w:type="spellStart"/>
      <w:r w:rsidRPr="00D54916">
        <w:rPr>
          <w:rFonts w:eastAsia="Times New Roman" w:cs="Times New Roman"/>
          <w:sz w:val="24"/>
          <w:szCs w:val="24"/>
          <w:lang w:val="en-GB"/>
        </w:rPr>
        <w:t>Barca</w:t>
      </w:r>
      <w:proofErr w:type="spellEnd"/>
      <w:r w:rsidRPr="00D54916">
        <w:rPr>
          <w:rFonts w:eastAsia="Times New Roman" w:cs="Times New Roman"/>
          <w:sz w:val="24"/>
          <w:szCs w:val="24"/>
        </w:rPr>
        <w:t xml:space="preserve"> 2010, </w:t>
      </w:r>
      <w:r w:rsidRPr="00D54916">
        <w:rPr>
          <w:rFonts w:eastAsia="Times New Roman" w:cs="Times New Roman"/>
          <w:sz w:val="24"/>
          <w:szCs w:val="24"/>
          <w:lang w:val="en-GB"/>
        </w:rPr>
        <w:t>Lee</w:t>
      </w:r>
      <w:r w:rsidRPr="00D54916">
        <w:rPr>
          <w:rFonts w:eastAsia="Times New Roman" w:cs="Times New Roman"/>
          <w:sz w:val="24"/>
          <w:szCs w:val="24"/>
        </w:rPr>
        <w:t xml:space="preserve"> 2011). </w:t>
      </w:r>
    </w:p>
    <w:p w:rsidR="00A82552" w:rsidRDefault="00A82552" w:rsidP="00FD6382">
      <w:pPr>
        <w:spacing w:after="0"/>
        <w:jc w:val="left"/>
        <w:rPr>
          <w:rFonts w:eastAsia="Times New Roman" w:cs="Times New Roman"/>
          <w:sz w:val="24"/>
          <w:szCs w:val="24"/>
        </w:rPr>
      </w:pPr>
    </w:p>
    <w:p w:rsidR="00C579A5" w:rsidRPr="00D54916" w:rsidRDefault="007B5F19" w:rsidP="00FD6382">
      <w:pPr>
        <w:spacing w:after="0"/>
        <w:jc w:val="left"/>
        <w:rPr>
          <w:rFonts w:eastAsia="Times New Roman" w:cs="Times New Roman"/>
          <w:sz w:val="24"/>
          <w:szCs w:val="24"/>
        </w:rPr>
      </w:pPr>
      <w:r w:rsidRPr="00D54916">
        <w:rPr>
          <w:rFonts w:eastAsia="Times New Roman" w:cs="Times New Roman"/>
          <w:sz w:val="24"/>
          <w:szCs w:val="24"/>
        </w:rPr>
        <w:t>Συνολικά</w:t>
      </w:r>
      <w:r w:rsidR="00D54916" w:rsidRPr="00D54916">
        <w:rPr>
          <w:rFonts w:eastAsia="Times New Roman" w:cs="Times New Roman"/>
          <w:sz w:val="24"/>
          <w:szCs w:val="24"/>
        </w:rPr>
        <w:t>,</w:t>
      </w:r>
      <w:r w:rsidRPr="00D54916">
        <w:rPr>
          <w:rFonts w:eastAsia="Times New Roman" w:cs="Times New Roman"/>
          <w:sz w:val="24"/>
          <w:szCs w:val="24"/>
        </w:rPr>
        <w:t xml:space="preserve"> με το παρόν εγχείρημα επιδιώκουμε να τοποθετήσουμε ιστορικά επεισόδια του Αγώνα μέσα στο </w:t>
      </w:r>
      <w:proofErr w:type="spellStart"/>
      <w:r w:rsidRPr="00D54916">
        <w:rPr>
          <w:rFonts w:eastAsia="Times New Roman" w:cs="Times New Roman"/>
          <w:sz w:val="24"/>
          <w:szCs w:val="24"/>
        </w:rPr>
        <w:t>κοινωνικο</w:t>
      </w:r>
      <w:proofErr w:type="spellEnd"/>
      <w:r w:rsidR="00D54916" w:rsidRPr="00D54916">
        <w:rPr>
          <w:rFonts w:eastAsia="Times New Roman" w:cs="Times New Roman"/>
          <w:sz w:val="24"/>
          <w:szCs w:val="24"/>
        </w:rPr>
        <w:t>-</w:t>
      </w:r>
      <w:r w:rsidRPr="00D54916">
        <w:rPr>
          <w:rFonts w:eastAsia="Times New Roman" w:cs="Times New Roman"/>
          <w:sz w:val="24"/>
          <w:szCs w:val="24"/>
        </w:rPr>
        <w:t>οικονομικό περιβάλλον της εποχής</w:t>
      </w:r>
      <w:r w:rsidR="00D54916" w:rsidRPr="00D54916">
        <w:rPr>
          <w:rFonts w:eastAsia="Times New Roman" w:cs="Times New Roman"/>
          <w:sz w:val="24"/>
          <w:szCs w:val="24"/>
        </w:rPr>
        <w:t xml:space="preserve"> έτσι</w:t>
      </w:r>
      <w:r w:rsidRPr="00D54916">
        <w:rPr>
          <w:rFonts w:eastAsia="Times New Roman" w:cs="Times New Roman"/>
          <w:sz w:val="24"/>
          <w:szCs w:val="24"/>
        </w:rPr>
        <w:t xml:space="preserve">, ώστε να αποσυνδεθούν από το παραδοσιακό γραμμικό αφήγημα και να καταφέρει το κοινό να τα κατανοήσει μέσα στις ειδικές ιστορικές συνθήκες της εποχής.   </w:t>
      </w:r>
    </w:p>
    <w:p w:rsidR="001B3800" w:rsidRPr="001B3800" w:rsidRDefault="001B3800" w:rsidP="00FD6382">
      <w:pPr>
        <w:spacing w:after="0"/>
        <w:jc w:val="left"/>
        <w:rPr>
          <w:rFonts w:cs="Times New Roman"/>
          <w:b/>
          <w:bCs/>
          <w:sz w:val="24"/>
          <w:szCs w:val="24"/>
        </w:rPr>
      </w:pPr>
    </w:p>
    <w:p w:rsidR="00BD2075" w:rsidRPr="005E09E4" w:rsidRDefault="00BD2075" w:rsidP="00FD6382">
      <w:pPr>
        <w:pStyle w:val="a3"/>
        <w:numPr>
          <w:ilvl w:val="0"/>
          <w:numId w:val="5"/>
        </w:numPr>
        <w:spacing w:after="0"/>
        <w:ind w:left="425" w:hanging="425"/>
        <w:contextualSpacing w:val="0"/>
        <w:jc w:val="left"/>
        <w:rPr>
          <w:rFonts w:cs="Times New Roman"/>
          <w:b/>
          <w:bCs/>
          <w:sz w:val="26"/>
          <w:szCs w:val="26"/>
        </w:rPr>
      </w:pPr>
      <w:r w:rsidRPr="005E09E4">
        <w:rPr>
          <w:rFonts w:cs="Times New Roman"/>
          <w:b/>
          <w:sz w:val="26"/>
          <w:szCs w:val="26"/>
        </w:rPr>
        <w:t xml:space="preserve">Μεθοδολογία </w:t>
      </w:r>
    </w:p>
    <w:p w:rsidR="001B3800" w:rsidRPr="001B3800" w:rsidRDefault="001B3800" w:rsidP="00FD6382">
      <w:pPr>
        <w:spacing w:after="0"/>
        <w:jc w:val="left"/>
        <w:rPr>
          <w:rFonts w:cs="Times New Roman"/>
          <w:b/>
          <w:bCs/>
          <w:sz w:val="24"/>
          <w:szCs w:val="24"/>
        </w:rPr>
      </w:pPr>
    </w:p>
    <w:p w:rsidR="00B82FE3" w:rsidRPr="00D54916" w:rsidRDefault="004F274C" w:rsidP="00FD6382">
      <w:pPr>
        <w:numPr>
          <w:ilvl w:val="1"/>
          <w:numId w:val="5"/>
        </w:numPr>
        <w:spacing w:after="0"/>
        <w:ind w:left="425" w:hanging="425"/>
        <w:jc w:val="left"/>
        <w:rPr>
          <w:rFonts w:cs="Times New Roman"/>
          <w:b/>
          <w:sz w:val="24"/>
          <w:szCs w:val="24"/>
        </w:rPr>
      </w:pPr>
      <w:r w:rsidRPr="00D54916">
        <w:rPr>
          <w:rFonts w:cs="Times New Roman"/>
          <w:b/>
          <w:sz w:val="24"/>
          <w:szCs w:val="24"/>
        </w:rPr>
        <w:t>Ερευνητική μεθοδολογία/καλλιτεχνική προσέγγιση</w:t>
      </w:r>
    </w:p>
    <w:p w:rsidR="00F33D8E" w:rsidRPr="00D54916" w:rsidRDefault="00F33D8E" w:rsidP="00FD6382">
      <w:pPr>
        <w:spacing w:before="120" w:after="0"/>
        <w:jc w:val="left"/>
        <w:rPr>
          <w:rFonts w:cs="Times New Roman"/>
          <w:sz w:val="24"/>
          <w:szCs w:val="24"/>
        </w:rPr>
      </w:pPr>
      <w:r w:rsidRPr="00D54916">
        <w:rPr>
          <w:rFonts w:cs="Times New Roman"/>
          <w:sz w:val="24"/>
          <w:szCs w:val="24"/>
        </w:rPr>
        <w:t xml:space="preserve">Η μεθοδολογία </w:t>
      </w:r>
      <w:r w:rsidR="001C34B0" w:rsidRPr="00D54916">
        <w:rPr>
          <w:rFonts w:cs="Times New Roman"/>
          <w:sz w:val="24"/>
          <w:szCs w:val="24"/>
        </w:rPr>
        <w:t>της έρευνας αναπτύσσεται σε τέσσερα</w:t>
      </w:r>
      <w:r w:rsidRPr="00D54916">
        <w:rPr>
          <w:rFonts w:cs="Times New Roman"/>
          <w:sz w:val="24"/>
          <w:szCs w:val="24"/>
        </w:rPr>
        <w:t xml:space="preserve"> επίπεδα: </w:t>
      </w:r>
    </w:p>
    <w:p w:rsidR="00F33D8E" w:rsidRPr="00D54916" w:rsidRDefault="00F33D8E" w:rsidP="00FD6382">
      <w:pPr>
        <w:numPr>
          <w:ilvl w:val="0"/>
          <w:numId w:val="8"/>
        </w:numPr>
        <w:spacing w:before="120" w:after="0"/>
        <w:ind w:left="568" w:hanging="284"/>
        <w:jc w:val="left"/>
        <w:rPr>
          <w:rFonts w:cs="Times New Roman"/>
          <w:sz w:val="24"/>
          <w:szCs w:val="24"/>
        </w:rPr>
      </w:pPr>
      <w:r w:rsidRPr="00D54916">
        <w:rPr>
          <w:rFonts w:cs="Times New Roman"/>
          <w:sz w:val="24"/>
          <w:szCs w:val="24"/>
        </w:rPr>
        <w:t xml:space="preserve">Διερεύνηση και εφαρμογή των σύγχρονων ιστοριογραφικών και </w:t>
      </w:r>
      <w:proofErr w:type="spellStart"/>
      <w:r w:rsidRPr="00D54916">
        <w:rPr>
          <w:rFonts w:cs="Times New Roman"/>
          <w:sz w:val="24"/>
          <w:szCs w:val="24"/>
        </w:rPr>
        <w:t>μουσειολογικών</w:t>
      </w:r>
      <w:proofErr w:type="spellEnd"/>
      <w:r w:rsidRPr="00D54916">
        <w:rPr>
          <w:rFonts w:cs="Times New Roman"/>
          <w:sz w:val="24"/>
          <w:szCs w:val="24"/>
        </w:rPr>
        <w:t xml:space="preserve"> προσεγγίσεων στην επεξεργασία του ιστορικού υλικού</w:t>
      </w:r>
      <w:r w:rsidR="00FA4932" w:rsidRPr="00D54916">
        <w:rPr>
          <w:rFonts w:cs="Times New Roman"/>
          <w:sz w:val="24"/>
          <w:szCs w:val="24"/>
        </w:rPr>
        <w:t>.</w:t>
      </w:r>
    </w:p>
    <w:p w:rsidR="00F33D8E" w:rsidRPr="00D54916" w:rsidRDefault="00F33D8E" w:rsidP="00FD6382">
      <w:pPr>
        <w:numPr>
          <w:ilvl w:val="0"/>
          <w:numId w:val="8"/>
        </w:numPr>
        <w:spacing w:after="0"/>
        <w:ind w:left="567" w:hanging="283"/>
        <w:jc w:val="left"/>
        <w:rPr>
          <w:rFonts w:cs="Times New Roman"/>
          <w:sz w:val="24"/>
          <w:szCs w:val="24"/>
        </w:rPr>
      </w:pPr>
      <w:r w:rsidRPr="00D54916">
        <w:rPr>
          <w:rFonts w:cs="Times New Roman"/>
          <w:sz w:val="24"/>
          <w:szCs w:val="24"/>
        </w:rPr>
        <w:t>Επιλογή και διαμόρφωση των υποκειμενικών αφηγήσεων με τη μεθοδολογία του μουσειακού θεάτρου</w:t>
      </w:r>
      <w:r w:rsidR="00FA4932" w:rsidRPr="00D54916">
        <w:rPr>
          <w:rFonts w:cs="Times New Roman"/>
          <w:sz w:val="24"/>
          <w:szCs w:val="24"/>
        </w:rPr>
        <w:t>.</w:t>
      </w:r>
    </w:p>
    <w:p w:rsidR="00F33D8E" w:rsidRPr="00D54916" w:rsidRDefault="00FA4932" w:rsidP="00FD6382">
      <w:pPr>
        <w:numPr>
          <w:ilvl w:val="0"/>
          <w:numId w:val="8"/>
        </w:numPr>
        <w:spacing w:after="0"/>
        <w:ind w:left="567" w:hanging="283"/>
        <w:jc w:val="left"/>
        <w:rPr>
          <w:rFonts w:cs="Times New Roman"/>
          <w:sz w:val="24"/>
          <w:szCs w:val="24"/>
        </w:rPr>
      </w:pPr>
      <w:r w:rsidRPr="00D54916">
        <w:rPr>
          <w:rFonts w:cs="Times New Roman"/>
          <w:sz w:val="24"/>
          <w:szCs w:val="24"/>
        </w:rPr>
        <w:t>Έρευνα και δ</w:t>
      </w:r>
      <w:r w:rsidR="00F33D8E" w:rsidRPr="00D54916">
        <w:rPr>
          <w:rFonts w:cs="Times New Roman"/>
          <w:sz w:val="24"/>
          <w:szCs w:val="24"/>
        </w:rPr>
        <w:t>ιαμόρφωση ψηφιακής εφαρμογής</w:t>
      </w:r>
      <w:r w:rsidRPr="00D54916">
        <w:rPr>
          <w:rFonts w:cs="Times New Roman"/>
          <w:sz w:val="24"/>
          <w:szCs w:val="24"/>
        </w:rPr>
        <w:t>.</w:t>
      </w:r>
      <w:r w:rsidR="00F33D8E" w:rsidRPr="00D54916">
        <w:rPr>
          <w:rFonts w:cs="Times New Roman"/>
          <w:sz w:val="24"/>
          <w:szCs w:val="24"/>
        </w:rPr>
        <w:t xml:space="preserve"> </w:t>
      </w:r>
    </w:p>
    <w:p w:rsidR="001C34B0" w:rsidRDefault="00F33D8E" w:rsidP="00FD6382">
      <w:pPr>
        <w:numPr>
          <w:ilvl w:val="0"/>
          <w:numId w:val="8"/>
        </w:numPr>
        <w:spacing w:after="0"/>
        <w:ind w:left="567" w:hanging="283"/>
        <w:jc w:val="left"/>
        <w:rPr>
          <w:rFonts w:cs="Times New Roman"/>
          <w:sz w:val="24"/>
          <w:szCs w:val="24"/>
        </w:rPr>
      </w:pPr>
      <w:r w:rsidRPr="00D54916">
        <w:rPr>
          <w:rFonts w:cs="Times New Roman"/>
          <w:sz w:val="24"/>
          <w:szCs w:val="24"/>
        </w:rPr>
        <w:t xml:space="preserve">Αξιολόγηση της εφαρμογής μέσα από τη διερεύνηση της εμπειρίας του κοινού και ενσωμάτωση </w:t>
      </w:r>
      <w:r w:rsidR="00A06CE0">
        <w:rPr>
          <w:rFonts w:cs="Times New Roman"/>
          <w:sz w:val="24"/>
          <w:szCs w:val="24"/>
        </w:rPr>
        <w:t xml:space="preserve">σε αυτήν </w:t>
      </w:r>
      <w:r w:rsidRPr="00D54916">
        <w:rPr>
          <w:rFonts w:cs="Times New Roman"/>
          <w:sz w:val="24"/>
          <w:szCs w:val="24"/>
        </w:rPr>
        <w:t>των προτεινόμενων από το κοινό βελτιώσεων</w:t>
      </w:r>
      <w:r w:rsidR="00FA4932" w:rsidRPr="00D54916">
        <w:rPr>
          <w:rFonts w:cs="Times New Roman"/>
          <w:sz w:val="24"/>
          <w:szCs w:val="24"/>
        </w:rPr>
        <w:t>.</w:t>
      </w:r>
    </w:p>
    <w:p w:rsidR="00E85BA9" w:rsidRPr="00D54916" w:rsidRDefault="00E85BA9" w:rsidP="00FD6382">
      <w:pPr>
        <w:spacing w:after="0"/>
        <w:jc w:val="left"/>
        <w:rPr>
          <w:rFonts w:cs="Times New Roman"/>
          <w:sz w:val="24"/>
          <w:szCs w:val="24"/>
        </w:rPr>
      </w:pPr>
    </w:p>
    <w:p w:rsidR="006A7766" w:rsidRDefault="006A7766" w:rsidP="00FD6382">
      <w:pPr>
        <w:spacing w:after="0"/>
        <w:jc w:val="left"/>
        <w:rPr>
          <w:rFonts w:cs="Times New Roman"/>
          <w:sz w:val="24"/>
          <w:szCs w:val="24"/>
        </w:rPr>
      </w:pPr>
      <w:r w:rsidRPr="00D54916">
        <w:rPr>
          <w:rFonts w:cs="Times New Roman"/>
          <w:sz w:val="24"/>
          <w:szCs w:val="24"/>
        </w:rPr>
        <w:t>Αναλυτικ</w:t>
      </w:r>
      <w:r w:rsidR="00A26C3A" w:rsidRPr="00D54916">
        <w:rPr>
          <w:rFonts w:cs="Times New Roman"/>
          <w:sz w:val="24"/>
          <w:szCs w:val="24"/>
        </w:rPr>
        <w:t>ά</w:t>
      </w:r>
      <w:r w:rsidR="007B5F19" w:rsidRPr="00D54916">
        <w:rPr>
          <w:rFonts w:cs="Times New Roman"/>
          <w:sz w:val="24"/>
          <w:szCs w:val="24"/>
        </w:rPr>
        <w:t xml:space="preserve"> η ερευνητική μεθοδολογία θα διαμορφωθεί ως εξής</w:t>
      </w:r>
      <w:r w:rsidR="00A26C3A" w:rsidRPr="00D54916">
        <w:rPr>
          <w:rFonts w:cs="Times New Roman"/>
          <w:sz w:val="24"/>
          <w:szCs w:val="24"/>
        </w:rPr>
        <w:t>:</w:t>
      </w:r>
    </w:p>
    <w:p w:rsidR="00E85BA9" w:rsidRPr="00D54916" w:rsidRDefault="00E85BA9" w:rsidP="00FD6382">
      <w:pPr>
        <w:spacing w:after="0"/>
        <w:jc w:val="left"/>
        <w:rPr>
          <w:rFonts w:cs="Times New Roman"/>
          <w:sz w:val="24"/>
          <w:szCs w:val="24"/>
        </w:rPr>
      </w:pPr>
    </w:p>
    <w:p w:rsidR="00A26C3A" w:rsidRPr="00E85BA9" w:rsidRDefault="00A26C3A" w:rsidP="00FD6382">
      <w:pPr>
        <w:pStyle w:val="a3"/>
        <w:numPr>
          <w:ilvl w:val="0"/>
          <w:numId w:val="11"/>
        </w:numPr>
        <w:spacing w:after="0"/>
        <w:ind w:left="0" w:firstLine="0"/>
        <w:contextualSpacing w:val="0"/>
        <w:jc w:val="left"/>
        <w:rPr>
          <w:rFonts w:cs="Times New Roman"/>
          <w:sz w:val="24"/>
          <w:szCs w:val="24"/>
          <w:u w:val="single"/>
        </w:rPr>
      </w:pPr>
      <w:r w:rsidRPr="00E85BA9">
        <w:rPr>
          <w:rFonts w:cs="Times New Roman"/>
          <w:sz w:val="24"/>
          <w:szCs w:val="24"/>
          <w:u w:val="single"/>
        </w:rPr>
        <w:t xml:space="preserve">Ιστορική </w:t>
      </w:r>
      <w:r w:rsidR="00E20F02" w:rsidRPr="00E85BA9">
        <w:rPr>
          <w:rFonts w:cs="Times New Roman"/>
          <w:sz w:val="24"/>
          <w:szCs w:val="24"/>
          <w:u w:val="single"/>
        </w:rPr>
        <w:t xml:space="preserve">και </w:t>
      </w:r>
      <w:proofErr w:type="spellStart"/>
      <w:r w:rsidR="00E20F02" w:rsidRPr="00E85BA9">
        <w:rPr>
          <w:rFonts w:cs="Times New Roman"/>
          <w:sz w:val="24"/>
          <w:szCs w:val="24"/>
          <w:u w:val="single"/>
        </w:rPr>
        <w:t>μουσειολογική</w:t>
      </w:r>
      <w:proofErr w:type="spellEnd"/>
      <w:r w:rsidR="00E20F02" w:rsidRPr="00E85BA9">
        <w:rPr>
          <w:rFonts w:cs="Times New Roman"/>
          <w:sz w:val="24"/>
          <w:szCs w:val="24"/>
          <w:u w:val="single"/>
        </w:rPr>
        <w:t xml:space="preserve"> </w:t>
      </w:r>
      <w:r w:rsidRPr="00E85BA9">
        <w:rPr>
          <w:rFonts w:cs="Times New Roman"/>
          <w:sz w:val="24"/>
          <w:szCs w:val="24"/>
          <w:u w:val="single"/>
        </w:rPr>
        <w:t>έρευνα</w:t>
      </w:r>
    </w:p>
    <w:p w:rsidR="00E85BA9" w:rsidRDefault="00E85BA9" w:rsidP="00FD6382">
      <w:pPr>
        <w:spacing w:after="0"/>
        <w:jc w:val="left"/>
        <w:rPr>
          <w:rFonts w:cs="Times New Roman"/>
          <w:sz w:val="24"/>
          <w:szCs w:val="24"/>
        </w:rPr>
      </w:pPr>
    </w:p>
    <w:p w:rsidR="00770F3E" w:rsidRDefault="007B5F19" w:rsidP="00FD6382">
      <w:pPr>
        <w:spacing w:after="0"/>
        <w:jc w:val="left"/>
        <w:rPr>
          <w:rFonts w:cs="Times New Roman"/>
          <w:sz w:val="24"/>
          <w:szCs w:val="24"/>
        </w:rPr>
      </w:pPr>
      <w:r w:rsidRPr="00D54916">
        <w:rPr>
          <w:rFonts w:cs="Times New Roman"/>
          <w:sz w:val="24"/>
          <w:szCs w:val="24"/>
        </w:rPr>
        <w:t>Η τεκμηρίωση των κοινωνικών και οικονομικών συνθηκών θα επιτευχθεί μέσα από την αναζήτηση αρχειακών τεκμηρίων και δημοσιευμάτων του Τύπου της εποχής. Η επιτυχής, όμως, τεκμηρίωση προϋποθέτει ερευνητικές ετοιμότητες από τον ιστορικό, τις οποίες μπορεί να διασφαλίσει μόνο η ευρύτητα της ματιάς του. Γι</w:t>
      </w:r>
      <w:r w:rsidR="00D54916" w:rsidRPr="00D54916">
        <w:rPr>
          <w:rFonts w:cs="Times New Roman"/>
          <w:sz w:val="24"/>
          <w:szCs w:val="24"/>
        </w:rPr>
        <w:t>’</w:t>
      </w:r>
      <w:r w:rsidRPr="00D54916">
        <w:rPr>
          <w:rFonts w:cs="Times New Roman"/>
          <w:sz w:val="24"/>
          <w:szCs w:val="24"/>
        </w:rPr>
        <w:t xml:space="preserve"> αυτό η ομάδα έχει θέσει ως προϋπόθεση την άντληση αναλυτικών εργαλείων από τα ιστοριογραφικά πεδία </w:t>
      </w:r>
      <w:r w:rsidR="00393D47" w:rsidRPr="00D54916">
        <w:rPr>
          <w:rFonts w:cs="Times New Roman"/>
          <w:sz w:val="24"/>
          <w:szCs w:val="24"/>
        </w:rPr>
        <w:t xml:space="preserve">της κοινωνικής και οικονομικής ιστορίας, </w:t>
      </w:r>
      <w:r w:rsidRPr="00D54916">
        <w:rPr>
          <w:rFonts w:cs="Times New Roman"/>
          <w:sz w:val="24"/>
          <w:szCs w:val="24"/>
        </w:rPr>
        <w:t>της ιστορίας των φύλων, της ιστορίας των πόλεων και της πολιτισμικής ιστορίας.</w:t>
      </w:r>
      <w:r w:rsidR="00393D47" w:rsidRPr="00D54916">
        <w:rPr>
          <w:rFonts w:cs="Times New Roman"/>
          <w:sz w:val="24"/>
          <w:szCs w:val="24"/>
        </w:rPr>
        <w:t xml:space="preserve"> </w:t>
      </w:r>
    </w:p>
    <w:p w:rsidR="00770F3E" w:rsidRPr="00E90AEF" w:rsidRDefault="00770F3E" w:rsidP="00FD6382">
      <w:pPr>
        <w:spacing w:after="0"/>
        <w:jc w:val="left"/>
        <w:rPr>
          <w:rFonts w:cs="Times New Roman"/>
          <w:sz w:val="24"/>
          <w:szCs w:val="24"/>
        </w:rPr>
      </w:pPr>
    </w:p>
    <w:p w:rsidR="00AA5DCA" w:rsidRDefault="00945759" w:rsidP="00FD6382">
      <w:pPr>
        <w:spacing w:after="0"/>
        <w:jc w:val="left"/>
        <w:rPr>
          <w:rFonts w:cs="Times New Roman"/>
          <w:sz w:val="24"/>
          <w:szCs w:val="24"/>
        </w:rPr>
      </w:pPr>
      <w:r w:rsidRPr="00D54916">
        <w:rPr>
          <w:rFonts w:cs="Times New Roman"/>
          <w:sz w:val="24"/>
          <w:szCs w:val="24"/>
        </w:rPr>
        <w:t xml:space="preserve">Τα στοιχεία που θα προκύψουν από αυτή την </w:t>
      </w:r>
      <w:r w:rsidRPr="00CA2E13">
        <w:rPr>
          <w:rFonts w:cs="Times New Roman"/>
          <w:sz w:val="24"/>
          <w:szCs w:val="24"/>
        </w:rPr>
        <w:t xml:space="preserve">έρευνα, θα αξιοποιηθούν για τις ανάγκες της προτεινόμενης εφαρμογής με βάση τις θεωρήσεις της σύγχρονης </w:t>
      </w:r>
      <w:proofErr w:type="spellStart"/>
      <w:r w:rsidRPr="00CA2E13">
        <w:rPr>
          <w:rFonts w:cs="Times New Roman"/>
          <w:sz w:val="24"/>
          <w:szCs w:val="24"/>
        </w:rPr>
        <w:t>μουσειολογίας</w:t>
      </w:r>
      <w:proofErr w:type="spellEnd"/>
      <w:r w:rsidRPr="00CA2E13">
        <w:rPr>
          <w:rFonts w:cs="Times New Roman"/>
          <w:sz w:val="24"/>
          <w:szCs w:val="24"/>
        </w:rPr>
        <w:t xml:space="preserve"> για τη συνολική, ποιοτική εμπειρία των επισκεπτών/τριών σε μουσεία και χώρους πολιτισ</w:t>
      </w:r>
      <w:r w:rsidR="00FA4932" w:rsidRPr="00CA2E13">
        <w:rPr>
          <w:rFonts w:cs="Times New Roman"/>
          <w:sz w:val="24"/>
          <w:szCs w:val="24"/>
        </w:rPr>
        <w:t>μ</w:t>
      </w:r>
      <w:r w:rsidRPr="00CA2E13">
        <w:rPr>
          <w:rFonts w:cs="Times New Roman"/>
          <w:sz w:val="24"/>
          <w:szCs w:val="24"/>
        </w:rPr>
        <w:t xml:space="preserve">ικής αναφοράς. Ειδικότερα, θα αξιοποιηθούν </w:t>
      </w:r>
      <w:r w:rsidR="00816252" w:rsidRPr="00CA2E13">
        <w:rPr>
          <w:rFonts w:cs="Times New Roman"/>
          <w:sz w:val="24"/>
          <w:szCs w:val="24"/>
        </w:rPr>
        <w:t>έρευνες που</w:t>
      </w:r>
      <w:r w:rsidRPr="00CA2E13">
        <w:rPr>
          <w:rFonts w:cs="Times New Roman"/>
          <w:sz w:val="24"/>
          <w:szCs w:val="24"/>
        </w:rPr>
        <w:t xml:space="preserve"> επιβεβαιώνουν τη δυναμική που έχει η προσωπική εμπλοκή των επισκεπτών/τριών με το περιεχόμενο των</w:t>
      </w:r>
      <w:r w:rsidR="00393D47" w:rsidRPr="00CA2E13">
        <w:rPr>
          <w:rFonts w:cs="Times New Roman"/>
          <w:sz w:val="24"/>
          <w:szCs w:val="24"/>
        </w:rPr>
        <w:t xml:space="preserve"> ψηφιακών εφαρμογών, καθώς και η δυνατότητά τους να </w:t>
      </w:r>
      <w:proofErr w:type="spellStart"/>
      <w:r w:rsidR="00393D47" w:rsidRPr="00CA2E13">
        <w:rPr>
          <w:rFonts w:cs="Times New Roman"/>
          <w:sz w:val="24"/>
          <w:szCs w:val="24"/>
        </w:rPr>
        <w:t>διαδράσουν</w:t>
      </w:r>
      <w:proofErr w:type="spellEnd"/>
      <w:r w:rsidR="00393D47" w:rsidRPr="00CA2E13">
        <w:rPr>
          <w:rFonts w:cs="Times New Roman"/>
          <w:sz w:val="24"/>
          <w:szCs w:val="24"/>
        </w:rPr>
        <w:t xml:space="preserve"> με αυτό το περιεχόμενο με ασυνήθιστους τρόπους. Επιπλέον,</w:t>
      </w:r>
      <w:r w:rsidR="00D54916" w:rsidRPr="00CA2E13">
        <w:rPr>
          <w:rFonts w:cs="Times New Roman"/>
          <w:sz w:val="24"/>
          <w:szCs w:val="24"/>
        </w:rPr>
        <w:t xml:space="preserve"> θα μελετηθούν οι δυνατότητες που προσφέρει η </w:t>
      </w:r>
      <w:proofErr w:type="spellStart"/>
      <w:r w:rsidR="00D54916" w:rsidRPr="00CA2E13">
        <w:rPr>
          <w:rFonts w:cs="Times New Roman"/>
          <w:sz w:val="24"/>
          <w:szCs w:val="24"/>
        </w:rPr>
        <w:t>πολυ</w:t>
      </w:r>
      <w:proofErr w:type="spellEnd"/>
      <w:r w:rsidR="00D54916" w:rsidRPr="00CA2E13">
        <w:rPr>
          <w:rFonts w:cs="Times New Roman"/>
          <w:sz w:val="24"/>
          <w:szCs w:val="24"/>
        </w:rPr>
        <w:t xml:space="preserve">-αισθητηριακή εμπειρία στους χρήστες ψηφιακών εφαρμογών, </w:t>
      </w:r>
      <w:r w:rsidR="00EC716E" w:rsidRPr="00CA2E13">
        <w:rPr>
          <w:rFonts w:cs="Times New Roman"/>
          <w:sz w:val="24"/>
          <w:szCs w:val="24"/>
        </w:rPr>
        <w:t xml:space="preserve">ειδικά </w:t>
      </w:r>
      <w:r w:rsidR="00D54916" w:rsidRPr="00CA2E13">
        <w:rPr>
          <w:rFonts w:cs="Times New Roman"/>
          <w:sz w:val="24"/>
          <w:szCs w:val="24"/>
        </w:rPr>
        <w:t xml:space="preserve">όταν αυτές χρησιμοποιούνται σε φυσικό περιβάλλον </w:t>
      </w:r>
      <w:r w:rsidR="00DD7C95" w:rsidRPr="00CA2E13">
        <w:rPr>
          <w:rFonts w:cs="Times New Roman"/>
          <w:sz w:val="24"/>
          <w:szCs w:val="24"/>
        </w:rPr>
        <w:t>(</w:t>
      </w:r>
      <w:r w:rsidR="00816252" w:rsidRPr="00CA2E13">
        <w:rPr>
          <w:rFonts w:cs="Times New Roman"/>
          <w:sz w:val="24"/>
          <w:szCs w:val="24"/>
        </w:rPr>
        <w:t xml:space="preserve">βλ. ενδεικτικά </w:t>
      </w:r>
      <w:r w:rsidR="00816252" w:rsidRPr="00CA2E13">
        <w:rPr>
          <w:lang w:val="en-US"/>
        </w:rPr>
        <w:t>Ahern</w:t>
      </w:r>
      <w:r w:rsidR="00816252" w:rsidRPr="00CA2E13">
        <w:t xml:space="preserve"> </w:t>
      </w:r>
      <w:r w:rsidR="00816252" w:rsidRPr="00CA2E13">
        <w:rPr>
          <w:lang w:val="en-GB"/>
        </w:rPr>
        <w:t>et</w:t>
      </w:r>
      <w:r w:rsidR="00816252" w:rsidRPr="00CA2E13">
        <w:t xml:space="preserve"> </w:t>
      </w:r>
      <w:r w:rsidR="00816252" w:rsidRPr="00CA2E13">
        <w:rPr>
          <w:lang w:val="en-GB"/>
        </w:rPr>
        <w:t>al</w:t>
      </w:r>
      <w:r w:rsidR="00816252" w:rsidRPr="00CA2E13">
        <w:t xml:space="preserve">. 2006, </w:t>
      </w:r>
      <w:r w:rsidR="00CA2E13">
        <w:rPr>
          <w:lang w:val="en-US"/>
        </w:rPr>
        <w:t>Simon</w:t>
      </w:r>
      <w:r w:rsidR="00CA2E13" w:rsidRPr="00CA2E13">
        <w:t xml:space="preserve"> 2010, </w:t>
      </w:r>
      <w:r w:rsidR="00816252" w:rsidRPr="00CA2E13">
        <w:rPr>
          <w:lang w:val="en-US"/>
        </w:rPr>
        <w:t>Heath</w:t>
      </w:r>
      <w:r w:rsidR="00816252" w:rsidRPr="00CA2E13">
        <w:t xml:space="preserve"> </w:t>
      </w:r>
      <w:r w:rsidR="00816252" w:rsidRPr="00CA2E13">
        <w:rPr>
          <w:lang w:val="en-US"/>
        </w:rPr>
        <w:t>and</w:t>
      </w:r>
      <w:r w:rsidR="00816252" w:rsidRPr="00CA2E13">
        <w:t xml:space="preserve"> </w:t>
      </w:r>
      <w:proofErr w:type="spellStart"/>
      <w:r w:rsidR="00816252" w:rsidRPr="00CA2E13">
        <w:rPr>
          <w:lang w:val="en-US"/>
        </w:rPr>
        <w:t>vom</w:t>
      </w:r>
      <w:proofErr w:type="spellEnd"/>
      <w:r w:rsidR="00816252" w:rsidRPr="00CA2E13">
        <w:t xml:space="preserve"> </w:t>
      </w:r>
      <w:r w:rsidR="00816252" w:rsidRPr="00CA2E13">
        <w:rPr>
          <w:lang w:val="en-US"/>
        </w:rPr>
        <w:t>Lehn</w:t>
      </w:r>
      <w:r w:rsidR="00816252" w:rsidRPr="00CA2E13">
        <w:t xml:space="preserve"> 2010, </w:t>
      </w:r>
      <w:proofErr w:type="spellStart"/>
      <w:r w:rsidR="00816252" w:rsidRPr="00CA2E13">
        <w:rPr>
          <w:lang w:val="en-US"/>
        </w:rPr>
        <w:t>Mikalef</w:t>
      </w:r>
      <w:proofErr w:type="spellEnd"/>
      <w:r w:rsidR="00816252" w:rsidRPr="00CA2E13">
        <w:t xml:space="preserve"> </w:t>
      </w:r>
      <w:r w:rsidR="00816252" w:rsidRPr="00CA2E13">
        <w:rPr>
          <w:lang w:val="en-US"/>
        </w:rPr>
        <w:t>and</w:t>
      </w:r>
      <w:r w:rsidR="00816252" w:rsidRPr="00CA2E13">
        <w:t xml:space="preserve"> </w:t>
      </w:r>
      <w:proofErr w:type="spellStart"/>
      <w:r w:rsidR="00816252" w:rsidRPr="00CA2E13">
        <w:rPr>
          <w:lang w:val="en-US"/>
        </w:rPr>
        <w:t>Chorianopoulos</w:t>
      </w:r>
      <w:proofErr w:type="spellEnd"/>
      <w:r w:rsidR="00816252" w:rsidRPr="00CA2E13">
        <w:t xml:space="preserve"> 2011, </w:t>
      </w:r>
      <w:r w:rsidR="00816252" w:rsidRPr="00CA2E13">
        <w:rPr>
          <w:lang w:val="en-US"/>
        </w:rPr>
        <w:t>Kidd</w:t>
      </w:r>
      <w:r w:rsidR="00816252" w:rsidRPr="00CA2E13">
        <w:t xml:space="preserve"> 2014, </w:t>
      </w:r>
      <w:proofErr w:type="spellStart"/>
      <w:r w:rsidR="00816252" w:rsidRPr="00CA2E13">
        <w:rPr>
          <w:lang w:val="en-US"/>
        </w:rPr>
        <w:t>Levent</w:t>
      </w:r>
      <w:proofErr w:type="spellEnd"/>
      <w:r w:rsidR="00816252" w:rsidRPr="00CA2E13">
        <w:t xml:space="preserve"> </w:t>
      </w:r>
      <w:r w:rsidR="00816252" w:rsidRPr="00CA2E13">
        <w:rPr>
          <w:lang w:val="en-US"/>
        </w:rPr>
        <w:t>and</w:t>
      </w:r>
      <w:r w:rsidR="00816252" w:rsidRPr="00CA2E13">
        <w:t xml:space="preserve"> </w:t>
      </w:r>
      <w:proofErr w:type="spellStart"/>
      <w:r w:rsidR="00816252" w:rsidRPr="00CA2E13">
        <w:rPr>
          <w:lang w:val="en-US"/>
        </w:rPr>
        <w:t>Pascual</w:t>
      </w:r>
      <w:proofErr w:type="spellEnd"/>
      <w:r w:rsidR="00816252" w:rsidRPr="00CA2E13">
        <w:t>-</w:t>
      </w:r>
      <w:r w:rsidR="00816252" w:rsidRPr="00CA2E13">
        <w:rPr>
          <w:lang w:val="en-US"/>
        </w:rPr>
        <w:t>Leone</w:t>
      </w:r>
      <w:r w:rsidR="00816252" w:rsidRPr="00CA2E13">
        <w:t xml:space="preserve"> 2014, </w:t>
      </w:r>
      <w:proofErr w:type="spellStart"/>
      <w:r w:rsidR="00816252" w:rsidRPr="00CA2E13">
        <w:rPr>
          <w:rFonts w:cs="Times New Roman"/>
          <w:color w:val="000000"/>
          <w:sz w:val="24"/>
          <w:szCs w:val="24"/>
          <w:lang w:val="en-GB"/>
        </w:rPr>
        <w:t>Fernandes</w:t>
      </w:r>
      <w:proofErr w:type="spellEnd"/>
      <w:r w:rsidR="00816252" w:rsidRPr="00CA2E13">
        <w:rPr>
          <w:rFonts w:cs="Times New Roman"/>
          <w:color w:val="000000"/>
          <w:sz w:val="24"/>
          <w:szCs w:val="24"/>
        </w:rPr>
        <w:t xml:space="preserve"> </w:t>
      </w:r>
      <w:proofErr w:type="spellStart"/>
      <w:r w:rsidR="00816252" w:rsidRPr="00CA2E13">
        <w:rPr>
          <w:rFonts w:cs="Times New Roman"/>
          <w:color w:val="000000"/>
          <w:sz w:val="24"/>
          <w:szCs w:val="24"/>
          <w:lang w:val="en-GB"/>
        </w:rPr>
        <w:t>Vaz</w:t>
      </w:r>
      <w:proofErr w:type="spellEnd"/>
      <w:r w:rsidR="00816252" w:rsidRPr="00CA2E13">
        <w:rPr>
          <w:rFonts w:cs="Times New Roman"/>
          <w:color w:val="000000"/>
          <w:sz w:val="24"/>
          <w:szCs w:val="24"/>
        </w:rPr>
        <w:t xml:space="preserve"> </w:t>
      </w:r>
      <w:r w:rsidR="00816252" w:rsidRPr="00CA2E13">
        <w:rPr>
          <w:rFonts w:cs="Times New Roman"/>
          <w:color w:val="000000"/>
          <w:sz w:val="24"/>
          <w:szCs w:val="24"/>
          <w:lang w:val="en-GB"/>
        </w:rPr>
        <w:t>et</w:t>
      </w:r>
      <w:r w:rsidR="00816252" w:rsidRPr="00CA2E13">
        <w:rPr>
          <w:rFonts w:cs="Times New Roman"/>
          <w:color w:val="000000"/>
          <w:sz w:val="24"/>
          <w:szCs w:val="24"/>
        </w:rPr>
        <w:t xml:space="preserve"> </w:t>
      </w:r>
      <w:r w:rsidR="00816252" w:rsidRPr="00CA2E13">
        <w:rPr>
          <w:rFonts w:cs="Times New Roman"/>
          <w:color w:val="000000"/>
          <w:sz w:val="24"/>
          <w:szCs w:val="24"/>
          <w:lang w:val="en-GB"/>
        </w:rPr>
        <w:t>al</w:t>
      </w:r>
      <w:r w:rsidR="00816252" w:rsidRPr="00CA2E13">
        <w:rPr>
          <w:rFonts w:cs="Times New Roman"/>
          <w:color w:val="000000"/>
          <w:sz w:val="24"/>
          <w:szCs w:val="24"/>
        </w:rPr>
        <w:t xml:space="preserve"> 2018, </w:t>
      </w:r>
      <w:proofErr w:type="spellStart"/>
      <w:r w:rsidR="00816252" w:rsidRPr="00CA2E13">
        <w:rPr>
          <w:lang w:val="en-US"/>
        </w:rPr>
        <w:t>Claisse</w:t>
      </w:r>
      <w:proofErr w:type="spellEnd"/>
      <w:r w:rsidR="00816252" w:rsidRPr="00CA2E13">
        <w:t xml:space="preserve"> </w:t>
      </w:r>
      <w:r w:rsidR="00816252" w:rsidRPr="00CA2E13">
        <w:rPr>
          <w:lang w:val="en-US"/>
        </w:rPr>
        <w:t>et</w:t>
      </w:r>
      <w:r w:rsidR="00816252" w:rsidRPr="00CA2E13">
        <w:t xml:space="preserve"> </w:t>
      </w:r>
      <w:r w:rsidR="00816252" w:rsidRPr="00CA2E13">
        <w:rPr>
          <w:lang w:val="en-US"/>
        </w:rPr>
        <w:t>al</w:t>
      </w:r>
      <w:r w:rsidR="00816252" w:rsidRPr="00CA2E13">
        <w:t>. 2018</w:t>
      </w:r>
      <w:r w:rsidR="00D54916" w:rsidRPr="00CA2E13">
        <w:rPr>
          <w:rFonts w:cs="Times New Roman"/>
          <w:sz w:val="24"/>
          <w:szCs w:val="24"/>
        </w:rPr>
        <w:t>).</w:t>
      </w:r>
      <w:r w:rsidR="00D54916">
        <w:rPr>
          <w:rFonts w:cs="Times New Roman"/>
          <w:sz w:val="24"/>
          <w:szCs w:val="24"/>
        </w:rPr>
        <w:t xml:space="preserve"> </w:t>
      </w:r>
    </w:p>
    <w:p w:rsidR="001B3800" w:rsidRPr="00E85BA9" w:rsidRDefault="001B3800" w:rsidP="00FD6382">
      <w:pPr>
        <w:spacing w:after="0"/>
        <w:jc w:val="left"/>
        <w:rPr>
          <w:rFonts w:cs="Times New Roman"/>
          <w:sz w:val="24"/>
          <w:szCs w:val="24"/>
        </w:rPr>
      </w:pPr>
    </w:p>
    <w:p w:rsidR="00AA5DCA" w:rsidRPr="00E85BA9" w:rsidRDefault="00CD448A" w:rsidP="00FD6382">
      <w:pPr>
        <w:pStyle w:val="a3"/>
        <w:numPr>
          <w:ilvl w:val="0"/>
          <w:numId w:val="11"/>
        </w:numPr>
        <w:spacing w:after="0"/>
        <w:ind w:left="0" w:firstLine="0"/>
        <w:contextualSpacing w:val="0"/>
        <w:jc w:val="left"/>
        <w:rPr>
          <w:rFonts w:cs="Times New Roman"/>
          <w:sz w:val="24"/>
          <w:szCs w:val="24"/>
          <w:u w:val="single"/>
        </w:rPr>
      </w:pPr>
      <w:r w:rsidRPr="00E85BA9">
        <w:rPr>
          <w:rFonts w:cs="Times New Roman"/>
          <w:iCs/>
          <w:sz w:val="24"/>
          <w:szCs w:val="24"/>
          <w:u w:val="single"/>
        </w:rPr>
        <w:t>Μεθοδολογία σχεδιασμού και υλοποίησης αφηγήσεων μουσειακού θεάτρου</w:t>
      </w:r>
    </w:p>
    <w:p w:rsidR="00E85BA9" w:rsidRDefault="00E85BA9" w:rsidP="00FD6382">
      <w:pPr>
        <w:spacing w:after="0"/>
        <w:jc w:val="left"/>
        <w:rPr>
          <w:rFonts w:cs="Times New Roman"/>
          <w:sz w:val="24"/>
          <w:szCs w:val="24"/>
        </w:rPr>
      </w:pPr>
    </w:p>
    <w:p w:rsidR="00F33D8E" w:rsidRPr="00D54916" w:rsidRDefault="00F33D8E" w:rsidP="00FD6382">
      <w:pPr>
        <w:spacing w:after="0"/>
        <w:jc w:val="left"/>
        <w:rPr>
          <w:rFonts w:cs="Times New Roman"/>
          <w:sz w:val="24"/>
          <w:szCs w:val="24"/>
        </w:rPr>
      </w:pPr>
      <w:r w:rsidRPr="00D54916">
        <w:rPr>
          <w:rFonts w:cs="Times New Roman"/>
          <w:sz w:val="24"/>
          <w:szCs w:val="24"/>
        </w:rPr>
        <w:t xml:space="preserve">Η μεθοδολογία σχεδιασμού και υλοποίησης </w:t>
      </w:r>
      <w:r w:rsidR="001C34B0" w:rsidRPr="00D54916">
        <w:rPr>
          <w:rFonts w:cs="Times New Roman"/>
          <w:sz w:val="24"/>
          <w:szCs w:val="24"/>
        </w:rPr>
        <w:t xml:space="preserve">υποκειμενικών αφηγήσεων </w:t>
      </w:r>
      <w:r w:rsidRPr="00D54916">
        <w:rPr>
          <w:rFonts w:cs="Times New Roman"/>
          <w:sz w:val="24"/>
          <w:szCs w:val="24"/>
        </w:rPr>
        <w:t>μουσειακού θεάτρου περιλαμβάνει τα εξής στάδια:</w:t>
      </w:r>
    </w:p>
    <w:p w:rsidR="00F33D8E" w:rsidRPr="00D54916" w:rsidRDefault="001C34B0" w:rsidP="00FD6382">
      <w:pPr>
        <w:numPr>
          <w:ilvl w:val="0"/>
          <w:numId w:val="9"/>
        </w:numPr>
        <w:tabs>
          <w:tab w:val="clear" w:pos="720"/>
        </w:tabs>
        <w:spacing w:before="120" w:after="0"/>
        <w:ind w:left="284" w:firstLine="0"/>
        <w:jc w:val="left"/>
        <w:rPr>
          <w:rFonts w:cs="Times New Roman"/>
          <w:sz w:val="24"/>
          <w:szCs w:val="24"/>
        </w:rPr>
      </w:pPr>
      <w:r w:rsidRPr="00D54916">
        <w:rPr>
          <w:rFonts w:cs="Times New Roman"/>
          <w:sz w:val="24"/>
          <w:szCs w:val="24"/>
        </w:rPr>
        <w:t>πρωτογενή και δευτερογενή</w:t>
      </w:r>
      <w:r w:rsidR="00F33D8E" w:rsidRPr="00D54916">
        <w:rPr>
          <w:rFonts w:cs="Times New Roman"/>
          <w:sz w:val="24"/>
          <w:szCs w:val="24"/>
        </w:rPr>
        <w:t xml:space="preserve"> έρευνα,</w:t>
      </w:r>
    </w:p>
    <w:p w:rsidR="00F33D8E" w:rsidRPr="00D54916" w:rsidRDefault="00F33D8E" w:rsidP="00FD6382">
      <w:pPr>
        <w:numPr>
          <w:ilvl w:val="0"/>
          <w:numId w:val="9"/>
        </w:numPr>
        <w:tabs>
          <w:tab w:val="clear" w:pos="720"/>
        </w:tabs>
        <w:spacing w:after="0"/>
        <w:ind w:left="284" w:firstLine="0"/>
        <w:jc w:val="left"/>
        <w:rPr>
          <w:rFonts w:cs="Times New Roman"/>
          <w:sz w:val="24"/>
          <w:szCs w:val="24"/>
        </w:rPr>
      </w:pPr>
      <w:r w:rsidRPr="00D54916">
        <w:rPr>
          <w:rFonts w:cs="Times New Roman"/>
          <w:sz w:val="24"/>
          <w:szCs w:val="24"/>
        </w:rPr>
        <w:t>διαμόρφωση ρόλων,</w:t>
      </w:r>
    </w:p>
    <w:p w:rsidR="00FC50F8" w:rsidRPr="00D54916" w:rsidRDefault="00F33D8E" w:rsidP="00FD6382">
      <w:pPr>
        <w:numPr>
          <w:ilvl w:val="0"/>
          <w:numId w:val="9"/>
        </w:numPr>
        <w:tabs>
          <w:tab w:val="clear" w:pos="720"/>
        </w:tabs>
        <w:spacing w:after="0"/>
        <w:ind w:left="284" w:firstLine="0"/>
        <w:jc w:val="left"/>
        <w:rPr>
          <w:rFonts w:cs="Times New Roman"/>
          <w:sz w:val="24"/>
          <w:szCs w:val="24"/>
        </w:rPr>
      </w:pPr>
      <w:r w:rsidRPr="00D54916">
        <w:rPr>
          <w:rFonts w:cs="Times New Roman"/>
          <w:sz w:val="24"/>
          <w:szCs w:val="24"/>
        </w:rPr>
        <w:t>διαμόρφωση σεναρίου</w:t>
      </w:r>
      <w:r w:rsidR="00DC0FDB">
        <w:rPr>
          <w:rFonts w:cs="Times New Roman"/>
          <w:sz w:val="24"/>
          <w:szCs w:val="24"/>
        </w:rPr>
        <w:t>.</w:t>
      </w:r>
    </w:p>
    <w:p w:rsidR="00E85BA9" w:rsidRDefault="00E85BA9" w:rsidP="00FD6382">
      <w:pPr>
        <w:spacing w:after="0"/>
        <w:jc w:val="left"/>
        <w:rPr>
          <w:rFonts w:cs="Times New Roman"/>
          <w:sz w:val="24"/>
          <w:szCs w:val="24"/>
        </w:rPr>
      </w:pPr>
    </w:p>
    <w:p w:rsidR="00F33D8E" w:rsidRDefault="00F33D8E" w:rsidP="00FD6382">
      <w:pPr>
        <w:spacing w:after="0"/>
        <w:jc w:val="left"/>
        <w:rPr>
          <w:rFonts w:cs="Times New Roman"/>
          <w:sz w:val="24"/>
          <w:szCs w:val="24"/>
        </w:rPr>
      </w:pPr>
      <w:r w:rsidRPr="00D54916">
        <w:rPr>
          <w:rFonts w:cs="Times New Roman"/>
          <w:sz w:val="24"/>
          <w:szCs w:val="24"/>
        </w:rPr>
        <w:t>Η έρευνα, πρωτογενής και δευτερογενής, συνίσταται στη συλλογή και επεξ</w:t>
      </w:r>
      <w:r w:rsidR="001C34B0" w:rsidRPr="00D54916">
        <w:rPr>
          <w:rFonts w:cs="Times New Roman"/>
          <w:sz w:val="24"/>
          <w:szCs w:val="24"/>
        </w:rPr>
        <w:t>εργασία του ιστορικού υλικού</w:t>
      </w:r>
      <w:r w:rsidRPr="00D54916">
        <w:rPr>
          <w:rFonts w:cs="Times New Roman"/>
          <w:sz w:val="24"/>
          <w:szCs w:val="24"/>
        </w:rPr>
        <w:t xml:space="preserve">, όπως παρουσιάζεται και αναλύεται στην προηγούμενη ενότητα. Παράλληλα, τα μέλη της ερευνητικής ομάδας θα αναζητήσουν επιπλέον υλικό από πρωτογενείς πηγές (εφημερίδες, θεατρικά έργα της εποχής, αρχειακά τεκμήρια) και θα μελετήσουν τη σχετική δευτερογενή βιβλιογραφία. </w:t>
      </w:r>
      <w:r w:rsidR="007B5F19" w:rsidRPr="00D54916">
        <w:rPr>
          <w:rFonts w:cs="Times New Roman"/>
          <w:sz w:val="24"/>
          <w:szCs w:val="24"/>
        </w:rPr>
        <w:t>Συγκεκριμένα, η ιστορική έρευνα θα συμπεριλάβει γνωστές και λιγότερο γνωστές αρχειακές συλλογές της περιόδου του Αγώνα της Ανεξαρτησίας (Ιστορικά Αρχεία Μουσείου Μπενάκη, Γενικά Αρχεία του Κράτους, Βιβλιοθήκη της Βουλής, Εθνική Βιβλιοθήκη της Ελλάδος). Χρήσιμες πληροφορίες μπορούν να εντοπιστούν ακόμη και σε δημοσιευμένα χειρόγραφα, αφού είναι ευρέως αποδεκτό ότι οι ιστορικοί παλαιότερων περιόδων αναζητούσαν μέσα στα χειρόγραφα κυρίως τεκμήρια της ελληνικότητας. Επομένως, η αναζήτηση σε αρχεία μπορεί να συμβάλει σημαντικά στον εμπλουτισμό τ</w:t>
      </w:r>
      <w:r w:rsidR="00FA4932" w:rsidRPr="00D54916">
        <w:rPr>
          <w:rFonts w:cs="Times New Roman"/>
          <w:sz w:val="24"/>
          <w:szCs w:val="24"/>
        </w:rPr>
        <w:t>ων αφηγήσεων και της δραματουργικής τους επεξεργασίας</w:t>
      </w:r>
      <w:r w:rsidR="003355A8" w:rsidRPr="00D54916">
        <w:rPr>
          <w:rFonts w:cs="Times New Roman"/>
          <w:sz w:val="24"/>
          <w:szCs w:val="24"/>
        </w:rPr>
        <w:t>.</w:t>
      </w:r>
    </w:p>
    <w:p w:rsidR="00E85BA9" w:rsidRPr="00D54916" w:rsidRDefault="00E85BA9" w:rsidP="00FD6382">
      <w:pPr>
        <w:spacing w:after="0"/>
        <w:ind w:left="425"/>
        <w:jc w:val="left"/>
        <w:rPr>
          <w:rFonts w:cs="Times New Roman"/>
          <w:sz w:val="24"/>
          <w:szCs w:val="24"/>
        </w:rPr>
      </w:pPr>
    </w:p>
    <w:p w:rsidR="00F33D8E" w:rsidRDefault="00F33D8E" w:rsidP="00FD6382">
      <w:pPr>
        <w:spacing w:after="0"/>
        <w:jc w:val="left"/>
        <w:rPr>
          <w:rFonts w:cs="Times New Roman"/>
          <w:sz w:val="24"/>
          <w:szCs w:val="24"/>
        </w:rPr>
      </w:pPr>
      <w:r w:rsidRPr="00D54916">
        <w:rPr>
          <w:rFonts w:cs="Times New Roman"/>
          <w:sz w:val="24"/>
          <w:szCs w:val="24"/>
        </w:rPr>
        <w:t xml:space="preserve">Μετά τη συγκέντρωση του ιστορικού υλικού και των δεδομένων, θα </w:t>
      </w:r>
      <w:r w:rsidR="00F61981" w:rsidRPr="00D54916">
        <w:rPr>
          <w:rFonts w:cs="Times New Roman"/>
          <w:sz w:val="24"/>
          <w:szCs w:val="24"/>
        </w:rPr>
        <w:t xml:space="preserve">επιλεγούν </w:t>
      </w:r>
      <w:r w:rsidRPr="00D54916">
        <w:rPr>
          <w:rFonts w:cs="Times New Roman"/>
          <w:sz w:val="24"/>
          <w:szCs w:val="24"/>
        </w:rPr>
        <w:t>κάποιοι χαρακτήρες, φανταστικοί ή πραγματικοί. Το βασικό κριτήριο θα είναι η ικανότητ</w:t>
      </w:r>
      <w:r w:rsidR="00E30EAF">
        <w:rPr>
          <w:rFonts w:cs="Times New Roman"/>
          <w:sz w:val="24"/>
          <w:szCs w:val="24"/>
        </w:rPr>
        <w:t>α αυτών των χαρακτήρων</w:t>
      </w:r>
      <w:r w:rsidRPr="00D54916">
        <w:rPr>
          <w:rFonts w:cs="Times New Roman"/>
          <w:sz w:val="24"/>
          <w:szCs w:val="24"/>
        </w:rPr>
        <w:t xml:space="preserve"> να φωτίσουν δ</w:t>
      </w:r>
      <w:r w:rsidR="00F61981" w:rsidRPr="00D54916">
        <w:rPr>
          <w:rFonts w:cs="Times New Roman"/>
          <w:sz w:val="24"/>
          <w:szCs w:val="24"/>
        </w:rPr>
        <w:t>ιαφορετικές όψεις των ιστορικών διαδικασιών</w:t>
      </w:r>
      <w:r w:rsidRPr="00D54916">
        <w:rPr>
          <w:rFonts w:cs="Times New Roman"/>
          <w:sz w:val="24"/>
          <w:szCs w:val="24"/>
        </w:rPr>
        <w:t xml:space="preserve">, με τρόπο κριτικό, </w:t>
      </w:r>
      <w:proofErr w:type="spellStart"/>
      <w:r w:rsidRPr="00D54916">
        <w:rPr>
          <w:rFonts w:cs="Times New Roman"/>
          <w:sz w:val="24"/>
          <w:szCs w:val="24"/>
        </w:rPr>
        <w:t>αναστοχαστικό</w:t>
      </w:r>
      <w:proofErr w:type="spellEnd"/>
      <w:r w:rsidRPr="00D54916">
        <w:rPr>
          <w:rFonts w:cs="Times New Roman"/>
          <w:sz w:val="24"/>
          <w:szCs w:val="24"/>
        </w:rPr>
        <w:t xml:space="preserve"> και εύληπτο για διαφορετικές ομάδες κοινού. </w:t>
      </w:r>
      <w:r w:rsidR="00C7033D" w:rsidRPr="00D54916">
        <w:rPr>
          <w:rFonts w:cs="Times New Roman"/>
          <w:sz w:val="24"/>
          <w:szCs w:val="24"/>
        </w:rPr>
        <w:t xml:space="preserve">Ως </w:t>
      </w:r>
      <w:r w:rsidR="003355A8" w:rsidRPr="00D54916">
        <w:rPr>
          <w:rFonts w:cs="Times New Roman"/>
          <w:sz w:val="24"/>
          <w:szCs w:val="24"/>
        </w:rPr>
        <w:t>«</w:t>
      </w:r>
      <w:r w:rsidR="00C7033D" w:rsidRPr="00D54916">
        <w:rPr>
          <w:rFonts w:cs="Times New Roman"/>
          <w:sz w:val="24"/>
          <w:szCs w:val="24"/>
        </w:rPr>
        <w:t>φανταστικοί</w:t>
      </w:r>
      <w:r w:rsidR="003355A8" w:rsidRPr="00D54916">
        <w:rPr>
          <w:rFonts w:cs="Times New Roman"/>
          <w:sz w:val="24"/>
          <w:szCs w:val="24"/>
        </w:rPr>
        <w:t>»</w:t>
      </w:r>
      <w:r w:rsidR="00C7033D" w:rsidRPr="00D54916">
        <w:rPr>
          <w:rFonts w:cs="Times New Roman"/>
          <w:sz w:val="24"/>
          <w:szCs w:val="24"/>
        </w:rPr>
        <w:t xml:space="preserve"> χαρακτήρες ορίζονται οι χαρακτήρες που δεν υπήρχαν, όπως</w:t>
      </w:r>
      <w:r w:rsidR="003355A8" w:rsidRPr="00D54916">
        <w:rPr>
          <w:rFonts w:cs="Times New Roman"/>
          <w:sz w:val="24"/>
          <w:szCs w:val="24"/>
        </w:rPr>
        <w:t>,</w:t>
      </w:r>
      <w:r w:rsidR="00C7033D" w:rsidRPr="00D54916">
        <w:rPr>
          <w:rFonts w:cs="Times New Roman"/>
          <w:sz w:val="24"/>
          <w:szCs w:val="24"/>
        </w:rPr>
        <w:t xml:space="preserve"> για παράδειγμα</w:t>
      </w:r>
      <w:r w:rsidR="003355A8" w:rsidRPr="00D54916">
        <w:rPr>
          <w:rFonts w:cs="Times New Roman"/>
          <w:sz w:val="24"/>
          <w:szCs w:val="24"/>
        </w:rPr>
        <w:t>,</w:t>
      </w:r>
      <w:r w:rsidR="00C7033D" w:rsidRPr="00D54916">
        <w:rPr>
          <w:rFonts w:cs="Times New Roman"/>
          <w:sz w:val="24"/>
          <w:szCs w:val="24"/>
        </w:rPr>
        <w:t xml:space="preserve"> </w:t>
      </w:r>
      <w:r w:rsidR="000421E2" w:rsidRPr="00D54916">
        <w:rPr>
          <w:rFonts w:cs="Times New Roman"/>
          <w:sz w:val="24"/>
          <w:szCs w:val="24"/>
          <w:lang w:val="en-US"/>
        </w:rPr>
        <w:t>o</w:t>
      </w:r>
      <w:r w:rsidR="000421E2" w:rsidRPr="00D54916">
        <w:rPr>
          <w:rFonts w:cs="Times New Roman"/>
          <w:sz w:val="24"/>
          <w:szCs w:val="24"/>
        </w:rPr>
        <w:t xml:space="preserve"> χαρακτήρας τ</w:t>
      </w:r>
      <w:r w:rsidR="00C7033D" w:rsidRPr="00D54916">
        <w:rPr>
          <w:rFonts w:cs="Times New Roman"/>
          <w:sz w:val="24"/>
          <w:szCs w:val="24"/>
        </w:rPr>
        <w:t>η</w:t>
      </w:r>
      <w:r w:rsidR="000421E2" w:rsidRPr="00D54916">
        <w:rPr>
          <w:rFonts w:cs="Times New Roman"/>
          <w:sz w:val="24"/>
          <w:szCs w:val="24"/>
        </w:rPr>
        <w:t>ς</w:t>
      </w:r>
      <w:r w:rsidR="00C7033D" w:rsidRPr="00D54916">
        <w:rPr>
          <w:rFonts w:cs="Times New Roman"/>
          <w:sz w:val="24"/>
          <w:szCs w:val="24"/>
        </w:rPr>
        <w:t xml:space="preserve"> </w:t>
      </w:r>
      <w:r w:rsidR="00FA4932" w:rsidRPr="00D54916">
        <w:rPr>
          <w:rFonts w:cs="Times New Roman"/>
          <w:sz w:val="24"/>
          <w:szCs w:val="24"/>
        </w:rPr>
        <w:t xml:space="preserve">Κυριακής </w:t>
      </w:r>
      <w:r w:rsidR="00C7033D" w:rsidRPr="00D54916">
        <w:rPr>
          <w:rFonts w:cs="Times New Roman"/>
          <w:sz w:val="24"/>
          <w:szCs w:val="24"/>
        </w:rPr>
        <w:t xml:space="preserve">που περιλαμβάνεται στο </w:t>
      </w:r>
      <w:r w:rsidR="00C02F0F" w:rsidRPr="00D54916">
        <w:rPr>
          <w:rFonts w:cs="Times New Roman"/>
          <w:sz w:val="24"/>
          <w:szCs w:val="24"/>
        </w:rPr>
        <w:t xml:space="preserve">οπτικοακουστικό </w:t>
      </w:r>
      <w:r w:rsidR="00C7033D" w:rsidRPr="00D54916">
        <w:rPr>
          <w:rFonts w:cs="Times New Roman"/>
          <w:sz w:val="24"/>
          <w:szCs w:val="24"/>
        </w:rPr>
        <w:t xml:space="preserve">ενδεικτικό υλικό </w:t>
      </w:r>
      <w:r w:rsidR="000421E2" w:rsidRPr="00D54916">
        <w:rPr>
          <w:rFonts w:cs="Times New Roman"/>
          <w:sz w:val="24"/>
          <w:szCs w:val="24"/>
        </w:rPr>
        <w:t xml:space="preserve">της </w:t>
      </w:r>
      <w:r w:rsidR="00C7033D" w:rsidRPr="00D54916">
        <w:rPr>
          <w:rFonts w:cs="Times New Roman"/>
          <w:sz w:val="24"/>
          <w:szCs w:val="24"/>
        </w:rPr>
        <w:t>πρόταση</w:t>
      </w:r>
      <w:r w:rsidR="000421E2" w:rsidRPr="00D54916">
        <w:rPr>
          <w:rFonts w:cs="Times New Roman"/>
          <w:sz w:val="24"/>
          <w:szCs w:val="24"/>
        </w:rPr>
        <w:t>ς</w:t>
      </w:r>
      <w:r w:rsidR="00E30EAF">
        <w:rPr>
          <w:rFonts w:cs="Times New Roman"/>
          <w:sz w:val="24"/>
          <w:szCs w:val="24"/>
        </w:rPr>
        <w:t xml:space="preserve"> που καταθέσαμε</w:t>
      </w:r>
      <w:r w:rsidR="00C7033D" w:rsidRPr="00D54916">
        <w:rPr>
          <w:rFonts w:cs="Times New Roman"/>
          <w:sz w:val="24"/>
          <w:szCs w:val="24"/>
        </w:rPr>
        <w:t>, αλλά θα μπορούσαν να έχουν υπάρξει</w:t>
      </w:r>
      <w:r w:rsidR="003355A8" w:rsidRPr="00D54916">
        <w:rPr>
          <w:rFonts w:cs="Times New Roman"/>
          <w:sz w:val="24"/>
          <w:szCs w:val="24"/>
        </w:rPr>
        <w:t>, καθώς</w:t>
      </w:r>
      <w:r w:rsidR="00E30EAF">
        <w:rPr>
          <w:rFonts w:cs="Times New Roman"/>
          <w:sz w:val="24"/>
          <w:szCs w:val="24"/>
        </w:rPr>
        <w:t>, σύμφωνα με μαρτυρίες,</w:t>
      </w:r>
      <w:r w:rsidR="003355A8" w:rsidRPr="00D54916">
        <w:rPr>
          <w:rFonts w:cs="Times New Roman"/>
          <w:sz w:val="24"/>
          <w:szCs w:val="24"/>
        </w:rPr>
        <w:t xml:space="preserve"> τον</w:t>
      </w:r>
      <w:r w:rsidR="00C7033D" w:rsidRPr="00D54916">
        <w:rPr>
          <w:rFonts w:cs="Times New Roman"/>
          <w:sz w:val="24"/>
          <w:szCs w:val="24"/>
        </w:rPr>
        <w:t xml:space="preserve"> Σεπτέμβριο του 1826 </w:t>
      </w:r>
      <w:r w:rsidR="003355A8" w:rsidRPr="00D54916">
        <w:rPr>
          <w:rFonts w:cs="Times New Roman"/>
          <w:sz w:val="24"/>
          <w:szCs w:val="24"/>
        </w:rPr>
        <w:t xml:space="preserve">παρέμεναν στην Ακρόπολη περίπου </w:t>
      </w:r>
      <w:r w:rsidR="00C7033D" w:rsidRPr="00D54916">
        <w:rPr>
          <w:rFonts w:cs="Times New Roman"/>
          <w:sz w:val="24"/>
          <w:szCs w:val="24"/>
        </w:rPr>
        <w:t>500 γυναικόπαιδ</w:t>
      </w:r>
      <w:r w:rsidR="003355A8" w:rsidRPr="00D54916">
        <w:rPr>
          <w:rFonts w:cs="Times New Roman"/>
          <w:sz w:val="24"/>
          <w:szCs w:val="24"/>
        </w:rPr>
        <w:t>α</w:t>
      </w:r>
      <w:r w:rsidR="00C7033D" w:rsidRPr="00D54916">
        <w:rPr>
          <w:rFonts w:cs="Times New Roman"/>
          <w:sz w:val="24"/>
          <w:szCs w:val="24"/>
        </w:rPr>
        <w:t xml:space="preserve"> (Σουρμελής 1827,</w:t>
      </w:r>
      <w:r w:rsidR="000421E2" w:rsidRPr="00D54916">
        <w:rPr>
          <w:rFonts w:cs="Times New Roman"/>
          <w:sz w:val="24"/>
          <w:szCs w:val="24"/>
        </w:rPr>
        <w:t xml:space="preserve"> 153</w:t>
      </w:r>
      <w:r w:rsidR="00C7033D" w:rsidRPr="00D54916">
        <w:rPr>
          <w:rFonts w:cs="Times New Roman"/>
          <w:sz w:val="24"/>
          <w:szCs w:val="24"/>
        </w:rPr>
        <w:t xml:space="preserve">). </w:t>
      </w:r>
      <w:r w:rsidR="00E30EAF">
        <w:rPr>
          <w:rFonts w:cs="Times New Roman"/>
          <w:sz w:val="24"/>
          <w:szCs w:val="24"/>
        </w:rPr>
        <w:t>Ας σημειωθεί εδώ πως ο</w:t>
      </w:r>
      <w:r w:rsidR="000421E2" w:rsidRPr="00D54916">
        <w:rPr>
          <w:rFonts w:cs="Times New Roman"/>
          <w:sz w:val="24"/>
          <w:szCs w:val="24"/>
        </w:rPr>
        <w:t>ι «φανταστικοί» χαρακτήρες δημιουργούνται με τη μέθοδο των «τεκμηριωμένων υποθέσεων» (</w:t>
      </w:r>
      <w:proofErr w:type="spellStart"/>
      <w:r w:rsidR="000421E2" w:rsidRPr="00D54916">
        <w:rPr>
          <w:rFonts w:cs="Times New Roman"/>
          <w:sz w:val="24"/>
          <w:szCs w:val="24"/>
          <w:lang w:val="en-US"/>
        </w:rPr>
        <w:t>Pustz</w:t>
      </w:r>
      <w:proofErr w:type="spellEnd"/>
      <w:r w:rsidR="00FC50F8" w:rsidRPr="00D54916">
        <w:rPr>
          <w:rFonts w:cs="Times New Roman"/>
          <w:sz w:val="24"/>
          <w:szCs w:val="24"/>
        </w:rPr>
        <w:t xml:space="preserve"> 2010</w:t>
      </w:r>
      <w:r w:rsidR="000421E2" w:rsidRPr="00D54916">
        <w:rPr>
          <w:rFonts w:cs="Times New Roman"/>
          <w:sz w:val="24"/>
          <w:szCs w:val="24"/>
        </w:rPr>
        <w:t>)</w:t>
      </w:r>
      <w:r w:rsidR="00FC50F8" w:rsidRPr="00D54916">
        <w:rPr>
          <w:rFonts w:cs="Times New Roman"/>
          <w:sz w:val="24"/>
          <w:szCs w:val="24"/>
        </w:rPr>
        <w:t>.</w:t>
      </w:r>
    </w:p>
    <w:p w:rsidR="00E85BA9" w:rsidRPr="00D54916" w:rsidRDefault="00E85BA9" w:rsidP="00FD6382">
      <w:pPr>
        <w:spacing w:after="0"/>
        <w:jc w:val="left"/>
        <w:rPr>
          <w:rFonts w:cs="Times New Roman"/>
          <w:sz w:val="24"/>
          <w:szCs w:val="24"/>
        </w:rPr>
      </w:pPr>
    </w:p>
    <w:p w:rsidR="00F33D8E" w:rsidRPr="00D54916" w:rsidRDefault="00F33D8E" w:rsidP="00FD6382">
      <w:pPr>
        <w:spacing w:after="0"/>
        <w:jc w:val="left"/>
        <w:rPr>
          <w:rFonts w:cs="Times New Roman"/>
          <w:sz w:val="24"/>
          <w:szCs w:val="24"/>
        </w:rPr>
      </w:pPr>
      <w:r w:rsidRPr="00D54916">
        <w:rPr>
          <w:rFonts w:cs="Times New Roman"/>
          <w:sz w:val="24"/>
          <w:szCs w:val="24"/>
        </w:rPr>
        <w:t>Η διαμόρφωση του σεναρίου θα ακολουθήσει τις μεθοδολογικές αρχές δραματουργίας που έχουν αποδειχθεί ως οι καταλληλότερες για την πραγμάτευση ευαίσθητων και δύσκολων ζητημάτων στο μουσειακό θέατρο</w:t>
      </w:r>
      <w:r w:rsidR="003355A8" w:rsidRPr="00D54916">
        <w:rPr>
          <w:rFonts w:cs="Times New Roman"/>
          <w:sz w:val="24"/>
          <w:szCs w:val="24"/>
        </w:rPr>
        <w:t>. Παράλληλα,</w:t>
      </w:r>
      <w:r w:rsidRPr="00D54916">
        <w:rPr>
          <w:rFonts w:cs="Times New Roman"/>
          <w:sz w:val="24"/>
          <w:szCs w:val="24"/>
        </w:rPr>
        <w:t xml:space="preserve"> θα αναζητ</w:t>
      </w:r>
      <w:r w:rsidR="003355A8" w:rsidRPr="00D54916">
        <w:rPr>
          <w:rFonts w:cs="Times New Roman"/>
          <w:sz w:val="24"/>
          <w:szCs w:val="24"/>
        </w:rPr>
        <w:t>ηθούν</w:t>
      </w:r>
      <w:r w:rsidRPr="00D54916">
        <w:rPr>
          <w:rFonts w:cs="Times New Roman"/>
          <w:sz w:val="24"/>
          <w:szCs w:val="24"/>
        </w:rPr>
        <w:t xml:space="preserve"> νέες προσεγγίσεις, προκειμένου να διευρ</w:t>
      </w:r>
      <w:r w:rsidR="003355A8" w:rsidRPr="00D54916">
        <w:rPr>
          <w:rFonts w:cs="Times New Roman"/>
          <w:sz w:val="24"/>
          <w:szCs w:val="24"/>
        </w:rPr>
        <w:t>υνθούν</w:t>
      </w:r>
      <w:r w:rsidRPr="00D54916">
        <w:rPr>
          <w:rFonts w:cs="Times New Roman"/>
          <w:sz w:val="24"/>
          <w:szCs w:val="24"/>
        </w:rPr>
        <w:t xml:space="preserve"> τα μεθοδολογικά εργαλεία. Το σενάριο θα αναπτυχθεί σε </w:t>
      </w:r>
      <w:r w:rsidR="003355A8" w:rsidRPr="00D54916">
        <w:rPr>
          <w:rFonts w:cs="Times New Roman"/>
          <w:sz w:val="24"/>
          <w:szCs w:val="24"/>
        </w:rPr>
        <w:t xml:space="preserve">τρία </w:t>
      </w:r>
      <w:r w:rsidRPr="00D54916">
        <w:rPr>
          <w:rFonts w:cs="Times New Roman"/>
          <w:sz w:val="24"/>
          <w:szCs w:val="24"/>
        </w:rPr>
        <w:t>επίπεδα:</w:t>
      </w:r>
    </w:p>
    <w:p w:rsidR="00F33D8E" w:rsidRPr="00D54916" w:rsidRDefault="00F33D8E" w:rsidP="00FD6382">
      <w:pPr>
        <w:numPr>
          <w:ilvl w:val="0"/>
          <w:numId w:val="10"/>
        </w:numPr>
        <w:spacing w:before="120" w:after="0"/>
        <w:ind w:left="0" w:firstLine="284"/>
        <w:jc w:val="left"/>
        <w:rPr>
          <w:rFonts w:cs="Times New Roman"/>
          <w:sz w:val="24"/>
          <w:szCs w:val="24"/>
        </w:rPr>
      </w:pPr>
      <w:r w:rsidRPr="00D54916">
        <w:rPr>
          <w:rFonts w:cs="Times New Roman"/>
          <w:sz w:val="24"/>
          <w:szCs w:val="24"/>
        </w:rPr>
        <w:t>δραματολογικό,</w:t>
      </w:r>
    </w:p>
    <w:p w:rsidR="00F33D8E" w:rsidRPr="00D54916" w:rsidRDefault="00F33D8E" w:rsidP="00FD6382">
      <w:pPr>
        <w:numPr>
          <w:ilvl w:val="0"/>
          <w:numId w:val="10"/>
        </w:numPr>
        <w:spacing w:after="0"/>
        <w:ind w:left="0" w:firstLine="284"/>
        <w:jc w:val="left"/>
        <w:rPr>
          <w:rFonts w:cs="Times New Roman"/>
          <w:sz w:val="24"/>
          <w:szCs w:val="24"/>
        </w:rPr>
      </w:pPr>
      <w:proofErr w:type="spellStart"/>
      <w:r w:rsidRPr="00D54916">
        <w:rPr>
          <w:rFonts w:cs="Times New Roman"/>
          <w:sz w:val="24"/>
          <w:szCs w:val="24"/>
        </w:rPr>
        <w:t>αφηγηματολογικό</w:t>
      </w:r>
      <w:proofErr w:type="spellEnd"/>
      <w:r w:rsidR="000978A6">
        <w:rPr>
          <w:rFonts w:cs="Times New Roman"/>
          <w:sz w:val="24"/>
          <w:szCs w:val="24"/>
        </w:rPr>
        <w:t>,</w:t>
      </w:r>
    </w:p>
    <w:p w:rsidR="001C34B0" w:rsidRPr="00D54916" w:rsidRDefault="00C02F0F" w:rsidP="00FD6382">
      <w:pPr>
        <w:numPr>
          <w:ilvl w:val="0"/>
          <w:numId w:val="10"/>
        </w:numPr>
        <w:spacing w:after="0"/>
        <w:ind w:left="0" w:firstLine="284"/>
        <w:jc w:val="left"/>
        <w:rPr>
          <w:rFonts w:cs="Times New Roman"/>
          <w:sz w:val="24"/>
          <w:szCs w:val="24"/>
        </w:rPr>
      </w:pPr>
      <w:r w:rsidRPr="00D54916">
        <w:rPr>
          <w:rFonts w:cs="Times New Roman"/>
          <w:sz w:val="24"/>
          <w:szCs w:val="24"/>
        </w:rPr>
        <w:t>συγκινησιακό</w:t>
      </w:r>
      <w:r w:rsidR="000978A6">
        <w:rPr>
          <w:rFonts w:cs="Times New Roman"/>
          <w:sz w:val="24"/>
          <w:szCs w:val="24"/>
        </w:rPr>
        <w:t>.</w:t>
      </w:r>
      <w:r w:rsidR="00F33D8E" w:rsidRPr="00D54916">
        <w:rPr>
          <w:rFonts w:cs="Times New Roman"/>
          <w:sz w:val="24"/>
          <w:szCs w:val="24"/>
        </w:rPr>
        <w:t xml:space="preserve"> </w:t>
      </w:r>
    </w:p>
    <w:p w:rsidR="00E85BA9" w:rsidRDefault="00E85BA9" w:rsidP="00FD6382">
      <w:pPr>
        <w:spacing w:after="0"/>
        <w:jc w:val="left"/>
        <w:rPr>
          <w:rFonts w:cs="Times New Roman"/>
          <w:sz w:val="24"/>
          <w:szCs w:val="24"/>
        </w:rPr>
      </w:pPr>
    </w:p>
    <w:p w:rsidR="00F33D8E" w:rsidRPr="00D54916" w:rsidRDefault="00F33D8E" w:rsidP="00FD6382">
      <w:pPr>
        <w:spacing w:after="0"/>
        <w:jc w:val="left"/>
        <w:rPr>
          <w:rFonts w:cs="Times New Roman"/>
          <w:sz w:val="24"/>
          <w:szCs w:val="24"/>
        </w:rPr>
      </w:pPr>
      <w:r w:rsidRPr="00D54916">
        <w:rPr>
          <w:rFonts w:cs="Times New Roman"/>
          <w:sz w:val="24"/>
          <w:szCs w:val="24"/>
        </w:rPr>
        <w:t>Στο δραματολογικό επίπεδο το σενάριο θα επιχειρήσει να ισορροπήσει μεταξύ του κωμικού και του τραγικού στοιχείου, εστιάζοντας στ</w:t>
      </w:r>
      <w:r w:rsidR="00C02F0F" w:rsidRPr="00D54916">
        <w:rPr>
          <w:rFonts w:cs="Times New Roman"/>
          <w:sz w:val="24"/>
          <w:szCs w:val="24"/>
        </w:rPr>
        <w:t xml:space="preserve">α ιστορικά γεγονότα ως διαδικασίες </w:t>
      </w:r>
      <w:r w:rsidRPr="00D54916">
        <w:rPr>
          <w:rFonts w:cs="Times New Roman"/>
          <w:sz w:val="24"/>
          <w:szCs w:val="24"/>
        </w:rPr>
        <w:t xml:space="preserve">και </w:t>
      </w:r>
      <w:r w:rsidR="003355A8" w:rsidRPr="00D54916">
        <w:rPr>
          <w:rFonts w:cs="Times New Roman"/>
          <w:sz w:val="24"/>
          <w:szCs w:val="24"/>
        </w:rPr>
        <w:t>σ</w:t>
      </w:r>
      <w:r w:rsidRPr="00D54916">
        <w:rPr>
          <w:rFonts w:cs="Times New Roman"/>
          <w:sz w:val="24"/>
          <w:szCs w:val="24"/>
        </w:rPr>
        <w:t>τις δυνατότητες</w:t>
      </w:r>
      <w:r w:rsidR="00C02F0F" w:rsidRPr="00D54916">
        <w:rPr>
          <w:rFonts w:cs="Times New Roman"/>
          <w:sz w:val="24"/>
          <w:szCs w:val="24"/>
        </w:rPr>
        <w:t xml:space="preserve"> και επιλογές</w:t>
      </w:r>
      <w:r w:rsidRPr="00D54916">
        <w:rPr>
          <w:rFonts w:cs="Times New Roman"/>
          <w:sz w:val="24"/>
          <w:szCs w:val="24"/>
        </w:rPr>
        <w:t xml:space="preserve"> </w:t>
      </w:r>
      <w:r w:rsidR="00C02F0F" w:rsidRPr="00D54916">
        <w:rPr>
          <w:rFonts w:cs="Times New Roman"/>
          <w:sz w:val="24"/>
          <w:szCs w:val="24"/>
        </w:rPr>
        <w:t>των ιστορικών υποκειμένων</w:t>
      </w:r>
      <w:r w:rsidR="00E30EAF">
        <w:rPr>
          <w:rFonts w:cs="Times New Roman"/>
          <w:sz w:val="24"/>
          <w:szCs w:val="24"/>
        </w:rPr>
        <w:t xml:space="preserve"> σε σχέση με αυτά (τα γεγονότα)</w:t>
      </w:r>
      <w:r w:rsidR="00C02F0F" w:rsidRPr="00D54916">
        <w:rPr>
          <w:rFonts w:cs="Times New Roman"/>
          <w:sz w:val="24"/>
          <w:szCs w:val="24"/>
        </w:rPr>
        <w:t xml:space="preserve">, </w:t>
      </w:r>
      <w:r w:rsidRPr="00D54916">
        <w:rPr>
          <w:rFonts w:cs="Times New Roman"/>
          <w:sz w:val="24"/>
          <w:szCs w:val="24"/>
        </w:rPr>
        <w:t xml:space="preserve">προκειμένου να διευρύνει το πλαίσιο κατανόησης των αφηγήσεων. </w:t>
      </w:r>
    </w:p>
    <w:p w:rsidR="00E85BA9" w:rsidRDefault="00E85BA9" w:rsidP="00FD6382">
      <w:pPr>
        <w:spacing w:after="0"/>
        <w:jc w:val="left"/>
        <w:rPr>
          <w:rFonts w:cs="Times New Roman"/>
          <w:sz w:val="24"/>
          <w:szCs w:val="24"/>
        </w:rPr>
      </w:pPr>
    </w:p>
    <w:p w:rsidR="00F33D8E" w:rsidRPr="00D54916" w:rsidRDefault="00F33D8E" w:rsidP="00FD6382">
      <w:pPr>
        <w:spacing w:after="0"/>
        <w:jc w:val="left"/>
        <w:rPr>
          <w:rFonts w:cs="Times New Roman"/>
          <w:sz w:val="24"/>
          <w:szCs w:val="24"/>
        </w:rPr>
      </w:pPr>
      <w:r w:rsidRPr="00D54916">
        <w:rPr>
          <w:rFonts w:cs="Times New Roman"/>
          <w:sz w:val="24"/>
          <w:szCs w:val="24"/>
        </w:rPr>
        <w:t xml:space="preserve">Σε </w:t>
      </w:r>
      <w:proofErr w:type="spellStart"/>
      <w:r w:rsidRPr="00D54916">
        <w:rPr>
          <w:rFonts w:cs="Times New Roman"/>
          <w:sz w:val="24"/>
          <w:szCs w:val="24"/>
        </w:rPr>
        <w:t>αφηγηματολογικό</w:t>
      </w:r>
      <w:proofErr w:type="spellEnd"/>
      <w:r w:rsidRPr="00D54916">
        <w:rPr>
          <w:rFonts w:cs="Times New Roman"/>
          <w:sz w:val="24"/>
          <w:szCs w:val="24"/>
        </w:rPr>
        <w:t xml:space="preserve"> επίπεδο το σενάριο θα ενσωματώσει </w:t>
      </w:r>
      <w:proofErr w:type="spellStart"/>
      <w:r w:rsidRPr="00D54916">
        <w:rPr>
          <w:rFonts w:cs="Times New Roman"/>
          <w:sz w:val="24"/>
          <w:szCs w:val="24"/>
        </w:rPr>
        <w:t>ετερογλωσσικά</w:t>
      </w:r>
      <w:proofErr w:type="spellEnd"/>
      <w:r w:rsidRPr="00D54916">
        <w:rPr>
          <w:rFonts w:cs="Times New Roman"/>
          <w:sz w:val="24"/>
          <w:szCs w:val="24"/>
        </w:rPr>
        <w:t xml:space="preserve"> στοιχεία και θα αξιοποιήσει, μεταξύ άλλων, τη δραματική μεταφορά και τη δραματική ειρωνεία.</w:t>
      </w:r>
      <w:r w:rsidR="00E30EAF">
        <w:rPr>
          <w:rFonts w:cs="Times New Roman"/>
          <w:sz w:val="24"/>
          <w:szCs w:val="24"/>
        </w:rPr>
        <w:t xml:space="preserve"> </w:t>
      </w:r>
      <w:r w:rsidRPr="00D54916">
        <w:rPr>
          <w:rFonts w:cs="Times New Roman"/>
          <w:sz w:val="24"/>
          <w:szCs w:val="24"/>
        </w:rPr>
        <w:t xml:space="preserve">Η </w:t>
      </w:r>
      <w:proofErr w:type="spellStart"/>
      <w:r w:rsidRPr="00D54916">
        <w:rPr>
          <w:rFonts w:cs="Times New Roman"/>
          <w:sz w:val="24"/>
          <w:szCs w:val="24"/>
        </w:rPr>
        <w:lastRenderedPageBreak/>
        <w:t>ετερογλωσσία</w:t>
      </w:r>
      <w:proofErr w:type="spellEnd"/>
      <w:r w:rsidRPr="00D54916">
        <w:rPr>
          <w:rFonts w:cs="Times New Roman"/>
          <w:sz w:val="24"/>
          <w:szCs w:val="24"/>
        </w:rPr>
        <w:t xml:space="preserve">, μια έννοια που προέρχεται από τον </w:t>
      </w:r>
      <w:proofErr w:type="spellStart"/>
      <w:r w:rsidRPr="00D54916">
        <w:rPr>
          <w:rFonts w:cs="Times New Roman"/>
          <w:sz w:val="24"/>
          <w:szCs w:val="24"/>
        </w:rPr>
        <w:t>Bakhtin</w:t>
      </w:r>
      <w:proofErr w:type="spellEnd"/>
      <w:r w:rsidRPr="00D54916">
        <w:rPr>
          <w:rFonts w:cs="Times New Roman"/>
          <w:sz w:val="24"/>
          <w:szCs w:val="24"/>
        </w:rPr>
        <w:t>, συνίσταται στην ανάδειξη «πολλαπλών οπτικών μέσα από αντίθετες φωνές» (</w:t>
      </w:r>
      <w:proofErr w:type="spellStart"/>
      <w:r w:rsidRPr="00D54916">
        <w:rPr>
          <w:rFonts w:cs="Times New Roman"/>
          <w:sz w:val="24"/>
          <w:szCs w:val="24"/>
        </w:rPr>
        <w:t>Carlson</w:t>
      </w:r>
      <w:proofErr w:type="spellEnd"/>
      <w:r w:rsidRPr="00D54916">
        <w:rPr>
          <w:rFonts w:cs="Times New Roman"/>
          <w:sz w:val="24"/>
          <w:szCs w:val="24"/>
        </w:rPr>
        <w:t xml:space="preserve"> 1992) και στοχεύει στη διαμόρφωση ενός διαλογικού χώρου, ενός </w:t>
      </w:r>
      <w:proofErr w:type="spellStart"/>
      <w:r w:rsidRPr="00D54916">
        <w:rPr>
          <w:rFonts w:cs="Times New Roman"/>
          <w:sz w:val="24"/>
          <w:szCs w:val="24"/>
        </w:rPr>
        <w:t>forum</w:t>
      </w:r>
      <w:proofErr w:type="spellEnd"/>
      <w:r w:rsidRPr="00D54916">
        <w:rPr>
          <w:rFonts w:cs="Times New Roman"/>
          <w:sz w:val="24"/>
          <w:szCs w:val="24"/>
        </w:rPr>
        <w:t xml:space="preserve">. Μέσα από την </w:t>
      </w:r>
      <w:proofErr w:type="spellStart"/>
      <w:r w:rsidRPr="00D54916">
        <w:rPr>
          <w:rFonts w:cs="Times New Roman"/>
          <w:sz w:val="24"/>
          <w:szCs w:val="24"/>
        </w:rPr>
        <w:t>ετερογλωσσία</w:t>
      </w:r>
      <w:proofErr w:type="spellEnd"/>
      <w:r w:rsidRPr="00D54916">
        <w:rPr>
          <w:rFonts w:cs="Times New Roman"/>
          <w:sz w:val="24"/>
          <w:szCs w:val="24"/>
        </w:rPr>
        <w:t xml:space="preserve"> το κοινό ενθαρρύνεται να συμμετάσχει και να πάρει θέση, άρα να τοποθετηθεί κριτικά.</w:t>
      </w:r>
    </w:p>
    <w:p w:rsidR="00E85BA9" w:rsidRDefault="00E85BA9" w:rsidP="00FD6382">
      <w:pPr>
        <w:spacing w:after="0"/>
        <w:jc w:val="left"/>
        <w:rPr>
          <w:rFonts w:cs="Times New Roman"/>
          <w:sz w:val="24"/>
          <w:szCs w:val="24"/>
        </w:rPr>
      </w:pPr>
    </w:p>
    <w:p w:rsidR="00F33D8E" w:rsidRPr="00D54916" w:rsidRDefault="00F33D8E" w:rsidP="00FD6382">
      <w:pPr>
        <w:spacing w:after="0"/>
        <w:jc w:val="left"/>
        <w:rPr>
          <w:rFonts w:cs="Times New Roman"/>
          <w:sz w:val="24"/>
          <w:szCs w:val="24"/>
        </w:rPr>
      </w:pPr>
      <w:r w:rsidRPr="00D54916">
        <w:rPr>
          <w:rFonts w:cs="Times New Roman"/>
          <w:sz w:val="24"/>
          <w:szCs w:val="24"/>
        </w:rPr>
        <w:t xml:space="preserve">Στο μουσειακό θέατρο η χρήση της μεταφοράς ενδείκνυται ιδιαίτερα για την πραγμάτευση ευαίσθητων και δύσκολων θεματικών, που ενδέχεται να προκαλέσουν τραυματικά συναισθήματα ή αισθήματα ενοχής και ντροπής και να εμποδίσουν την εμπλοκή του κοινού. Αντίθετα, η χρήση της μεταφοράς ευνοεί τη σύνδεση με στοιχεία οικεία. Παράλληλα, μέσα από μια ποικιλία θεατρικών εργαλείων αποστασιοποίησης, το κοινό μπορεί να εμπλακεί στην αποκωδικοποίηση και </w:t>
      </w:r>
      <w:r w:rsidR="00F9368B" w:rsidRPr="00D54916">
        <w:rPr>
          <w:rFonts w:cs="Times New Roman"/>
          <w:sz w:val="24"/>
          <w:szCs w:val="24"/>
        </w:rPr>
        <w:t xml:space="preserve">στη </w:t>
      </w:r>
      <w:r w:rsidRPr="00D54916">
        <w:rPr>
          <w:rFonts w:cs="Times New Roman"/>
          <w:sz w:val="24"/>
          <w:szCs w:val="24"/>
        </w:rPr>
        <w:t>σύνδεση της μεταφοράς με το νόημα ή τα νοήματά της, ενεργοποιώντας μια περισσότερο διανοητική επεξεργασία των ζητημάτων που εγείρονται.</w:t>
      </w:r>
    </w:p>
    <w:p w:rsidR="001B3800" w:rsidRDefault="001B3800" w:rsidP="00FD6382">
      <w:pPr>
        <w:spacing w:after="0"/>
        <w:jc w:val="left"/>
        <w:rPr>
          <w:rFonts w:cs="Times New Roman"/>
          <w:sz w:val="24"/>
          <w:szCs w:val="24"/>
        </w:rPr>
      </w:pPr>
    </w:p>
    <w:p w:rsidR="00F33D8E" w:rsidRPr="00D54916" w:rsidRDefault="00F33D8E" w:rsidP="00FD6382">
      <w:pPr>
        <w:spacing w:after="0"/>
        <w:jc w:val="left"/>
        <w:rPr>
          <w:rFonts w:cs="Times New Roman"/>
          <w:sz w:val="24"/>
          <w:szCs w:val="24"/>
        </w:rPr>
      </w:pPr>
      <w:r w:rsidRPr="00D54916">
        <w:rPr>
          <w:rFonts w:cs="Times New Roman"/>
          <w:sz w:val="24"/>
          <w:szCs w:val="24"/>
        </w:rPr>
        <w:t>Η δραματική ειρωνεία</w:t>
      </w:r>
      <w:r w:rsidR="00E30EAF">
        <w:rPr>
          <w:rFonts w:cs="Times New Roman"/>
          <w:sz w:val="24"/>
          <w:szCs w:val="24"/>
        </w:rPr>
        <w:t>, για παράδειγμα,</w:t>
      </w:r>
      <w:r w:rsidRPr="00D54916">
        <w:rPr>
          <w:rFonts w:cs="Times New Roman"/>
          <w:sz w:val="24"/>
          <w:szCs w:val="24"/>
        </w:rPr>
        <w:t xml:space="preserve"> γίνεται αισθητή από τον θεατή όταν αναγνωρίζει στοιχεία της πλοκής του δράματος που παραμένουν κρυμμένα για το δραματικό πρόσωπο. Ο θεατής, λοιπόν, τοποθετείται σε μια κατάσταση ανωτερότητας, εφόσον γνωρίζει πράγματα που οι χαρακτήρες αγνοούν, ενώ παράλληλα προωθείται η αποστασιοποίηση, καθώς «το κοινό καλείται να μην πάρει κατά γράμμα όσα αφηγείται το έργο, χωρίς να τα υποβάλει σε κριτική» (</w:t>
      </w:r>
      <w:proofErr w:type="spellStart"/>
      <w:r w:rsidRPr="00D54916">
        <w:rPr>
          <w:rFonts w:cs="Times New Roman"/>
          <w:sz w:val="24"/>
          <w:szCs w:val="24"/>
        </w:rPr>
        <w:t>Pavis</w:t>
      </w:r>
      <w:proofErr w:type="spellEnd"/>
      <w:r w:rsidRPr="00D54916">
        <w:rPr>
          <w:rFonts w:cs="Times New Roman"/>
          <w:sz w:val="24"/>
          <w:szCs w:val="24"/>
        </w:rPr>
        <w:t xml:space="preserve"> 2006: 130-1). </w:t>
      </w:r>
    </w:p>
    <w:p w:rsidR="001B3800" w:rsidRDefault="001B3800" w:rsidP="00FD6382">
      <w:pPr>
        <w:spacing w:after="0"/>
        <w:jc w:val="left"/>
        <w:rPr>
          <w:rFonts w:cs="Times New Roman"/>
          <w:sz w:val="24"/>
          <w:szCs w:val="24"/>
        </w:rPr>
      </w:pPr>
    </w:p>
    <w:p w:rsidR="001B3800" w:rsidRDefault="00F33D8E" w:rsidP="00FD6382">
      <w:pPr>
        <w:spacing w:after="0"/>
        <w:jc w:val="left"/>
        <w:rPr>
          <w:rFonts w:cs="Times New Roman"/>
          <w:sz w:val="24"/>
          <w:szCs w:val="24"/>
        </w:rPr>
      </w:pPr>
      <w:r w:rsidRPr="00D54916">
        <w:rPr>
          <w:rFonts w:cs="Times New Roman"/>
          <w:sz w:val="24"/>
          <w:szCs w:val="24"/>
        </w:rPr>
        <w:t>Μ</w:t>
      </w:r>
      <w:r w:rsidR="00F9368B" w:rsidRPr="00D54916">
        <w:rPr>
          <w:rFonts w:cs="Times New Roman"/>
          <w:sz w:val="24"/>
          <w:szCs w:val="24"/>
        </w:rPr>
        <w:t>ί</w:t>
      </w:r>
      <w:r w:rsidRPr="00D54916">
        <w:rPr>
          <w:rFonts w:cs="Times New Roman"/>
          <w:sz w:val="24"/>
          <w:szCs w:val="24"/>
        </w:rPr>
        <w:t xml:space="preserve">α ακόμη μεθοδολογική παράμετρος στη διαδικασία διαμόρφωσης του σεναρίου είναι η ανάδειξη των </w:t>
      </w:r>
      <w:r w:rsidR="00BB7F86" w:rsidRPr="00D54916">
        <w:rPr>
          <w:rFonts w:cs="Times New Roman"/>
          <w:sz w:val="24"/>
          <w:szCs w:val="24"/>
        </w:rPr>
        <w:t xml:space="preserve">συγκινησιακών - </w:t>
      </w:r>
      <w:r w:rsidRPr="00D54916">
        <w:rPr>
          <w:rFonts w:cs="Times New Roman"/>
          <w:sz w:val="24"/>
          <w:szCs w:val="24"/>
        </w:rPr>
        <w:t>συναισθηματικών διαστάσεων. Σχετικές έρευνες στο μουσειακό θέατρο έχουν δείξει ότι η ποιότητα της εμπειρίας περιγράφεται από το κοινό με συναισθηματικούς όρους</w:t>
      </w:r>
      <w:r w:rsidR="00F9368B" w:rsidRPr="00D54916">
        <w:rPr>
          <w:rFonts w:cs="Times New Roman"/>
          <w:sz w:val="24"/>
          <w:szCs w:val="24"/>
        </w:rPr>
        <w:t xml:space="preserve"> (</w:t>
      </w:r>
      <w:r w:rsidR="00F9368B" w:rsidRPr="00D54916">
        <w:rPr>
          <w:rFonts w:cs="Times New Roman"/>
          <w:sz w:val="24"/>
          <w:szCs w:val="24"/>
          <w:lang w:val="en-US"/>
        </w:rPr>
        <w:t>Hughes</w:t>
      </w:r>
      <w:r w:rsidR="00F9368B" w:rsidRPr="00D54916">
        <w:rPr>
          <w:rFonts w:cs="Times New Roman"/>
          <w:sz w:val="24"/>
          <w:szCs w:val="24"/>
        </w:rPr>
        <w:t xml:space="preserve"> 2008, </w:t>
      </w:r>
      <w:proofErr w:type="spellStart"/>
      <w:r w:rsidR="00F9368B" w:rsidRPr="00D54916">
        <w:rPr>
          <w:rFonts w:cs="Times New Roman"/>
          <w:sz w:val="24"/>
          <w:szCs w:val="24"/>
          <w:lang w:val="en-US"/>
        </w:rPr>
        <w:t>Gildlow</w:t>
      </w:r>
      <w:proofErr w:type="spellEnd"/>
      <w:r w:rsidR="00F9368B" w:rsidRPr="00D54916">
        <w:rPr>
          <w:rFonts w:cs="Times New Roman"/>
          <w:sz w:val="24"/>
          <w:szCs w:val="24"/>
        </w:rPr>
        <w:t xml:space="preserve"> 2012)</w:t>
      </w:r>
      <w:r w:rsidRPr="00D54916">
        <w:rPr>
          <w:rFonts w:cs="Times New Roman"/>
          <w:sz w:val="24"/>
          <w:szCs w:val="24"/>
        </w:rPr>
        <w:t xml:space="preserve">. Αντίθετα, η έλλειψη συναισθηματικής εμπλοκής περιορίζει την ικανότητα ανάκλησης και συνεπώς την γενικότερη εμπλοκή του επισκέπτη. </w:t>
      </w:r>
      <w:r w:rsidR="00AB12A5">
        <w:rPr>
          <w:rFonts w:cs="Times New Roman"/>
          <w:sz w:val="24"/>
          <w:szCs w:val="24"/>
        </w:rPr>
        <w:t xml:space="preserve">Ωστόσο, θα πρέπει να ληφθεί υπόψη το «παράδοξο της </w:t>
      </w:r>
      <w:proofErr w:type="spellStart"/>
      <w:r w:rsidR="00AB12A5">
        <w:rPr>
          <w:rFonts w:cs="Times New Roman"/>
          <w:sz w:val="24"/>
          <w:szCs w:val="24"/>
        </w:rPr>
        <w:t>ενσυναίσθησης</w:t>
      </w:r>
      <w:proofErr w:type="spellEnd"/>
      <w:r w:rsidR="00AB12A5">
        <w:rPr>
          <w:rFonts w:cs="Times New Roman"/>
          <w:sz w:val="24"/>
          <w:szCs w:val="24"/>
        </w:rPr>
        <w:t>» (</w:t>
      </w:r>
      <w:r w:rsidR="00AB12A5">
        <w:rPr>
          <w:rFonts w:cs="Times New Roman"/>
          <w:sz w:val="24"/>
          <w:szCs w:val="24"/>
          <w:lang w:val="en-US"/>
        </w:rPr>
        <w:t>Jackson</w:t>
      </w:r>
      <w:r w:rsidR="00AB12A5" w:rsidRPr="00AB12A5">
        <w:rPr>
          <w:rFonts w:cs="Times New Roman"/>
          <w:sz w:val="24"/>
          <w:szCs w:val="24"/>
        </w:rPr>
        <w:t xml:space="preserve"> &amp; </w:t>
      </w:r>
      <w:r w:rsidR="00AB12A5">
        <w:rPr>
          <w:rFonts w:cs="Times New Roman"/>
          <w:sz w:val="24"/>
          <w:szCs w:val="24"/>
          <w:lang w:val="en-US"/>
        </w:rPr>
        <w:t>Kidd</w:t>
      </w:r>
      <w:r w:rsidR="00AB12A5" w:rsidRPr="00AB12A5">
        <w:rPr>
          <w:rFonts w:cs="Times New Roman"/>
          <w:sz w:val="24"/>
          <w:szCs w:val="24"/>
        </w:rPr>
        <w:t xml:space="preserve"> 2008)</w:t>
      </w:r>
      <w:r w:rsidR="00AB12A5">
        <w:rPr>
          <w:rFonts w:cs="Times New Roman"/>
          <w:sz w:val="24"/>
          <w:szCs w:val="24"/>
        </w:rPr>
        <w:t>, όρος που αναφέρεται στην εστίαση σε ένα συγκεκριμένο γεγονός ή άτομο και στην συνακόλουθη αδυναμία κατανόησης και σύνδεσης της γενικής εικόνας με το συγκεκριμένο γεγονός ή άτομο.</w:t>
      </w:r>
    </w:p>
    <w:p w:rsidR="00AB12A5" w:rsidRPr="00AB12A5" w:rsidRDefault="00AB12A5" w:rsidP="00FD6382">
      <w:pPr>
        <w:spacing w:after="0"/>
        <w:jc w:val="left"/>
        <w:rPr>
          <w:rFonts w:cs="Times New Roman"/>
          <w:sz w:val="24"/>
          <w:szCs w:val="24"/>
        </w:rPr>
      </w:pPr>
    </w:p>
    <w:p w:rsidR="00364198" w:rsidRPr="00D54916" w:rsidRDefault="00364198" w:rsidP="00FD6382">
      <w:pPr>
        <w:pStyle w:val="a3"/>
        <w:numPr>
          <w:ilvl w:val="0"/>
          <w:numId w:val="11"/>
        </w:numPr>
        <w:spacing w:after="0"/>
        <w:ind w:left="0" w:firstLine="0"/>
        <w:contextualSpacing w:val="0"/>
        <w:jc w:val="left"/>
        <w:rPr>
          <w:rFonts w:cs="Times New Roman"/>
          <w:sz w:val="24"/>
          <w:szCs w:val="24"/>
          <w:u w:val="single"/>
        </w:rPr>
      </w:pPr>
      <w:r w:rsidRPr="00D54916">
        <w:rPr>
          <w:rFonts w:cs="Times New Roman"/>
          <w:sz w:val="24"/>
          <w:szCs w:val="24"/>
          <w:u w:val="single"/>
        </w:rPr>
        <w:t>Μεθοδολογία ανάπτυξης ψηφιακής εφαρμογής</w:t>
      </w:r>
    </w:p>
    <w:p w:rsidR="00E85BA9" w:rsidRDefault="00E85BA9" w:rsidP="00FD6382">
      <w:pPr>
        <w:widowControl w:val="0"/>
        <w:suppressAutoHyphens/>
        <w:autoSpaceDE w:val="0"/>
        <w:autoSpaceDN w:val="0"/>
        <w:adjustRightInd w:val="0"/>
        <w:spacing w:after="0"/>
        <w:jc w:val="left"/>
        <w:rPr>
          <w:rFonts w:cs="Times New Roman"/>
          <w:sz w:val="24"/>
          <w:szCs w:val="24"/>
        </w:rPr>
      </w:pPr>
    </w:p>
    <w:p w:rsidR="00E20F02" w:rsidRPr="00D54916" w:rsidRDefault="00E20F02" w:rsidP="00FD6382">
      <w:pPr>
        <w:widowControl w:val="0"/>
        <w:suppressAutoHyphens/>
        <w:autoSpaceDE w:val="0"/>
        <w:autoSpaceDN w:val="0"/>
        <w:adjustRightInd w:val="0"/>
        <w:spacing w:after="0"/>
        <w:jc w:val="left"/>
        <w:rPr>
          <w:rFonts w:cs="Times New Roman"/>
          <w:sz w:val="24"/>
          <w:szCs w:val="24"/>
        </w:rPr>
      </w:pPr>
      <w:r w:rsidRPr="00D54916">
        <w:rPr>
          <w:rFonts w:cs="Times New Roman"/>
          <w:sz w:val="24"/>
          <w:szCs w:val="24"/>
        </w:rPr>
        <w:t>Η ανάπτυξη της ψηφιακής εφαρμογής θα υλοποιηθεί μετά την επιλογή των χαρακτήρων, των τοποθεσιών</w:t>
      </w:r>
      <w:r w:rsidR="00BB7F86" w:rsidRPr="00D54916">
        <w:rPr>
          <w:rFonts w:cs="Times New Roman"/>
          <w:sz w:val="24"/>
          <w:szCs w:val="24"/>
        </w:rPr>
        <w:t xml:space="preserve">, </w:t>
      </w:r>
      <w:r w:rsidRPr="00D54916">
        <w:rPr>
          <w:rFonts w:cs="Times New Roman"/>
          <w:sz w:val="24"/>
          <w:szCs w:val="24"/>
        </w:rPr>
        <w:t>των σκηνών και των διαλόγων. Η μεθοδολογία αναπτύσσεται στα παρακάτω στάδια:</w:t>
      </w:r>
    </w:p>
    <w:p w:rsidR="00E20F02" w:rsidRPr="00D54916" w:rsidRDefault="000978A6" w:rsidP="00260A6F">
      <w:pPr>
        <w:numPr>
          <w:ilvl w:val="0"/>
          <w:numId w:val="20"/>
        </w:numPr>
        <w:spacing w:after="0"/>
        <w:jc w:val="left"/>
        <w:rPr>
          <w:rFonts w:cs="Times New Roman"/>
          <w:sz w:val="24"/>
          <w:szCs w:val="24"/>
        </w:rPr>
      </w:pPr>
      <w:r>
        <w:rPr>
          <w:rFonts w:cs="Times New Roman"/>
          <w:sz w:val="24"/>
          <w:szCs w:val="24"/>
        </w:rPr>
        <w:t>δ</w:t>
      </w:r>
      <w:r w:rsidR="00E20F02" w:rsidRPr="00D54916">
        <w:rPr>
          <w:rFonts w:cs="Times New Roman"/>
          <w:sz w:val="24"/>
          <w:szCs w:val="24"/>
        </w:rPr>
        <w:t>ιαμόρφωση ψηφιακού περιβάλλοντος και ψηφιακών χαρακτήρων</w:t>
      </w:r>
      <w:r>
        <w:rPr>
          <w:rFonts w:cs="Times New Roman"/>
          <w:sz w:val="24"/>
          <w:szCs w:val="24"/>
        </w:rPr>
        <w:t>,</w:t>
      </w:r>
    </w:p>
    <w:p w:rsidR="00E20F02" w:rsidRPr="00D54916" w:rsidRDefault="000978A6" w:rsidP="00260A6F">
      <w:pPr>
        <w:numPr>
          <w:ilvl w:val="0"/>
          <w:numId w:val="20"/>
        </w:numPr>
        <w:spacing w:after="0"/>
        <w:jc w:val="left"/>
        <w:rPr>
          <w:rFonts w:cs="Times New Roman"/>
          <w:sz w:val="24"/>
          <w:szCs w:val="24"/>
        </w:rPr>
      </w:pPr>
      <w:r>
        <w:rPr>
          <w:rFonts w:cs="Times New Roman"/>
          <w:sz w:val="24"/>
          <w:szCs w:val="24"/>
        </w:rPr>
        <w:t>π</w:t>
      </w:r>
      <w:r w:rsidR="00E20F02" w:rsidRPr="00D54916">
        <w:rPr>
          <w:rFonts w:cs="Times New Roman"/>
          <w:sz w:val="24"/>
          <w:szCs w:val="24"/>
        </w:rPr>
        <w:t>ροσθήκη ήχων, μουσικής και ηχογραφημένων διαλόγων</w:t>
      </w:r>
      <w:r>
        <w:rPr>
          <w:rFonts w:cs="Times New Roman"/>
          <w:sz w:val="24"/>
          <w:szCs w:val="24"/>
        </w:rPr>
        <w:t>,</w:t>
      </w:r>
    </w:p>
    <w:p w:rsidR="00E20F02" w:rsidRPr="00D54916" w:rsidRDefault="000978A6" w:rsidP="00260A6F">
      <w:pPr>
        <w:numPr>
          <w:ilvl w:val="0"/>
          <w:numId w:val="20"/>
        </w:numPr>
        <w:spacing w:after="0"/>
        <w:jc w:val="left"/>
        <w:rPr>
          <w:rFonts w:cs="Times New Roman"/>
          <w:sz w:val="24"/>
          <w:szCs w:val="24"/>
        </w:rPr>
      </w:pPr>
      <w:r>
        <w:rPr>
          <w:rFonts w:cs="Times New Roman"/>
          <w:sz w:val="24"/>
          <w:szCs w:val="24"/>
        </w:rPr>
        <w:t>π</w:t>
      </w:r>
      <w:r w:rsidR="00E20F02" w:rsidRPr="00D54916">
        <w:rPr>
          <w:rFonts w:cs="Times New Roman"/>
          <w:sz w:val="24"/>
          <w:szCs w:val="24"/>
        </w:rPr>
        <w:t xml:space="preserve">ρογραμματισμός στο περιβάλλον της </w:t>
      </w:r>
      <w:proofErr w:type="spellStart"/>
      <w:r w:rsidR="00E20F02" w:rsidRPr="00D54916">
        <w:rPr>
          <w:rFonts w:cs="Times New Roman"/>
          <w:sz w:val="24"/>
          <w:szCs w:val="24"/>
        </w:rPr>
        <w:t>παιχνιδομηχανής</w:t>
      </w:r>
      <w:proofErr w:type="spellEnd"/>
      <w:r w:rsidR="00E20F02" w:rsidRPr="00D54916">
        <w:rPr>
          <w:rFonts w:cs="Times New Roman"/>
          <w:sz w:val="24"/>
          <w:szCs w:val="24"/>
        </w:rPr>
        <w:t xml:space="preserve"> </w:t>
      </w:r>
      <w:proofErr w:type="spellStart"/>
      <w:r w:rsidR="00E20F02" w:rsidRPr="00D54916">
        <w:rPr>
          <w:rFonts w:cs="Times New Roman"/>
          <w:sz w:val="24"/>
          <w:szCs w:val="24"/>
        </w:rPr>
        <w:t>Unity</w:t>
      </w:r>
      <w:proofErr w:type="spellEnd"/>
      <w:r>
        <w:rPr>
          <w:rFonts w:cs="Times New Roman"/>
          <w:sz w:val="24"/>
          <w:szCs w:val="24"/>
        </w:rPr>
        <w:t>,</w:t>
      </w:r>
    </w:p>
    <w:p w:rsidR="00E20F02" w:rsidRPr="00D54916" w:rsidRDefault="000978A6" w:rsidP="00260A6F">
      <w:pPr>
        <w:numPr>
          <w:ilvl w:val="0"/>
          <w:numId w:val="20"/>
        </w:numPr>
        <w:spacing w:after="0"/>
        <w:jc w:val="left"/>
        <w:rPr>
          <w:rFonts w:cs="Times New Roman"/>
          <w:sz w:val="24"/>
          <w:szCs w:val="24"/>
        </w:rPr>
      </w:pPr>
      <w:r>
        <w:rPr>
          <w:rFonts w:cs="Times New Roman"/>
          <w:sz w:val="24"/>
          <w:szCs w:val="24"/>
        </w:rPr>
        <w:t>π</w:t>
      </w:r>
      <w:r w:rsidR="00E20F02" w:rsidRPr="00D54916">
        <w:rPr>
          <w:rFonts w:cs="Times New Roman"/>
          <w:sz w:val="24"/>
          <w:szCs w:val="24"/>
        </w:rPr>
        <w:t xml:space="preserve">ρογραμματισμός για εφαρμογή σε λογισμικό </w:t>
      </w:r>
      <w:proofErr w:type="spellStart"/>
      <w:r w:rsidR="00E20F02" w:rsidRPr="00D54916">
        <w:rPr>
          <w:rFonts w:cs="Times New Roman"/>
          <w:sz w:val="24"/>
          <w:szCs w:val="24"/>
        </w:rPr>
        <w:t>android</w:t>
      </w:r>
      <w:proofErr w:type="spellEnd"/>
      <w:r w:rsidR="00E20F02" w:rsidRPr="00D54916">
        <w:rPr>
          <w:rFonts w:cs="Times New Roman"/>
          <w:sz w:val="24"/>
          <w:szCs w:val="24"/>
        </w:rPr>
        <w:t xml:space="preserve"> και </w:t>
      </w:r>
      <w:proofErr w:type="spellStart"/>
      <w:r w:rsidR="00E20F02" w:rsidRPr="00D54916">
        <w:rPr>
          <w:rFonts w:cs="Times New Roman"/>
          <w:sz w:val="24"/>
          <w:szCs w:val="24"/>
        </w:rPr>
        <w:t>ios</w:t>
      </w:r>
      <w:proofErr w:type="spellEnd"/>
      <w:r>
        <w:rPr>
          <w:rFonts w:cs="Times New Roman"/>
          <w:sz w:val="24"/>
          <w:szCs w:val="24"/>
        </w:rPr>
        <w:t>,</w:t>
      </w:r>
    </w:p>
    <w:p w:rsidR="00E20F02" w:rsidRPr="00D54916" w:rsidRDefault="000978A6" w:rsidP="00260A6F">
      <w:pPr>
        <w:numPr>
          <w:ilvl w:val="0"/>
          <w:numId w:val="20"/>
        </w:numPr>
        <w:spacing w:after="0"/>
        <w:jc w:val="left"/>
        <w:rPr>
          <w:rFonts w:cs="Times New Roman"/>
          <w:sz w:val="24"/>
          <w:szCs w:val="24"/>
        </w:rPr>
      </w:pPr>
      <w:r>
        <w:rPr>
          <w:rFonts w:cs="Times New Roman"/>
          <w:sz w:val="24"/>
          <w:szCs w:val="24"/>
        </w:rPr>
        <w:t>ε</w:t>
      </w:r>
      <w:r w:rsidR="00E20F02" w:rsidRPr="00D54916">
        <w:rPr>
          <w:rFonts w:cs="Times New Roman"/>
          <w:sz w:val="24"/>
          <w:szCs w:val="24"/>
        </w:rPr>
        <w:t xml:space="preserve">νσωμάτωση συστήματος </w:t>
      </w:r>
      <w:proofErr w:type="spellStart"/>
      <w:r w:rsidR="00E20F02" w:rsidRPr="00D54916">
        <w:rPr>
          <w:rFonts w:cs="Times New Roman"/>
          <w:sz w:val="24"/>
          <w:szCs w:val="24"/>
        </w:rPr>
        <w:t>γεωεντοπισμού</w:t>
      </w:r>
      <w:proofErr w:type="spellEnd"/>
      <w:r w:rsidR="00BB7F86" w:rsidRPr="00D54916">
        <w:rPr>
          <w:rFonts w:cs="Times New Roman"/>
          <w:sz w:val="24"/>
          <w:szCs w:val="24"/>
        </w:rPr>
        <w:t xml:space="preserve"> (</w:t>
      </w:r>
      <w:proofErr w:type="spellStart"/>
      <w:r w:rsidR="00BB7F86" w:rsidRPr="00260A6F">
        <w:rPr>
          <w:rFonts w:cs="Times New Roman"/>
          <w:sz w:val="24"/>
          <w:szCs w:val="24"/>
        </w:rPr>
        <w:t>geolocation</w:t>
      </w:r>
      <w:proofErr w:type="spellEnd"/>
      <w:r w:rsidR="00BB7F86" w:rsidRPr="00FA2767">
        <w:rPr>
          <w:rFonts w:cs="Times New Roman"/>
          <w:sz w:val="24"/>
          <w:szCs w:val="24"/>
        </w:rPr>
        <w:t>)</w:t>
      </w:r>
      <w:r w:rsidR="00C93E81" w:rsidRPr="00FA2767">
        <w:rPr>
          <w:rFonts w:cs="Times New Roman"/>
          <w:sz w:val="24"/>
          <w:szCs w:val="24"/>
        </w:rPr>
        <w:t xml:space="preserve">, </w:t>
      </w:r>
      <w:r w:rsidR="00C93E81" w:rsidRPr="00D54916">
        <w:rPr>
          <w:rFonts w:cs="Times New Roman"/>
          <w:sz w:val="24"/>
          <w:szCs w:val="24"/>
        </w:rPr>
        <w:t>το οποίο θα επιτρέπει στον επισκέπτη να έχει πρόσβαση στις διαφορετικές σκηνές της εφαρμογής όταν θα βρίσκεται σε συγκεκριμένα σημεία γύρω από τον βράχο της Ακρόπολης.</w:t>
      </w:r>
    </w:p>
    <w:p w:rsidR="00E20F02" w:rsidRPr="00D54916" w:rsidRDefault="00E20F02" w:rsidP="00FD6382">
      <w:pPr>
        <w:pStyle w:val="a3"/>
        <w:spacing w:after="0"/>
        <w:ind w:left="0"/>
        <w:contextualSpacing w:val="0"/>
        <w:jc w:val="left"/>
        <w:rPr>
          <w:rFonts w:cs="Times New Roman"/>
          <w:sz w:val="24"/>
          <w:szCs w:val="24"/>
          <w:u w:val="single"/>
        </w:rPr>
      </w:pPr>
    </w:p>
    <w:p w:rsidR="00F61981" w:rsidRPr="00D54916" w:rsidRDefault="00F61981" w:rsidP="00FD6382">
      <w:pPr>
        <w:pStyle w:val="a3"/>
        <w:numPr>
          <w:ilvl w:val="0"/>
          <w:numId w:val="11"/>
        </w:numPr>
        <w:spacing w:after="0"/>
        <w:ind w:left="0" w:firstLine="0"/>
        <w:contextualSpacing w:val="0"/>
        <w:jc w:val="left"/>
        <w:rPr>
          <w:rFonts w:cs="Times New Roman"/>
          <w:sz w:val="24"/>
          <w:szCs w:val="24"/>
          <w:u w:val="single"/>
        </w:rPr>
      </w:pPr>
      <w:r w:rsidRPr="00D54916">
        <w:rPr>
          <w:rFonts w:cs="Times New Roman"/>
          <w:sz w:val="24"/>
          <w:szCs w:val="24"/>
          <w:u w:val="single"/>
        </w:rPr>
        <w:t xml:space="preserve">Αξιολόγηση </w:t>
      </w:r>
    </w:p>
    <w:p w:rsidR="00E85BA9" w:rsidRDefault="00E85BA9" w:rsidP="00FD6382">
      <w:pPr>
        <w:spacing w:after="0"/>
        <w:jc w:val="left"/>
        <w:rPr>
          <w:rFonts w:cs="Times New Roman"/>
          <w:sz w:val="24"/>
          <w:szCs w:val="24"/>
        </w:rPr>
      </w:pPr>
    </w:p>
    <w:p w:rsidR="00F61981" w:rsidRPr="00D54916" w:rsidRDefault="00517B78" w:rsidP="00FD6382">
      <w:pPr>
        <w:spacing w:after="0"/>
        <w:jc w:val="left"/>
        <w:rPr>
          <w:rFonts w:cs="Times New Roman"/>
          <w:sz w:val="24"/>
          <w:szCs w:val="24"/>
        </w:rPr>
      </w:pPr>
      <w:r w:rsidRPr="00D54916">
        <w:rPr>
          <w:rFonts w:cs="Times New Roman"/>
          <w:sz w:val="24"/>
          <w:szCs w:val="24"/>
        </w:rPr>
        <w:t>Η</w:t>
      </w:r>
      <w:r w:rsidR="00F61981" w:rsidRPr="00D54916">
        <w:rPr>
          <w:rFonts w:cs="Times New Roman"/>
          <w:sz w:val="24"/>
          <w:szCs w:val="24"/>
        </w:rPr>
        <w:t xml:space="preserve"> διερεύνηση της εμπειρίας του κοινού θα ακολουθήσει μια κυρίως ερμηνευτική, ποιοτική </w:t>
      </w:r>
      <w:r w:rsidR="00F61981" w:rsidRPr="00FA2767">
        <w:rPr>
          <w:rFonts w:cs="Times New Roman"/>
          <w:sz w:val="24"/>
          <w:szCs w:val="24"/>
        </w:rPr>
        <w:t>προσέγγιση. Η ποιοτική μεθοδολογία επιτρέπει τη</w:t>
      </w:r>
      <w:r w:rsidR="000978A6">
        <w:rPr>
          <w:rFonts w:cs="Times New Roman"/>
          <w:sz w:val="24"/>
          <w:szCs w:val="24"/>
        </w:rPr>
        <w:t>ν</w:t>
      </w:r>
      <w:r w:rsidR="00F61981" w:rsidRPr="00FA2767">
        <w:rPr>
          <w:rFonts w:cs="Times New Roman"/>
          <w:sz w:val="24"/>
          <w:szCs w:val="24"/>
        </w:rPr>
        <w:t xml:space="preserve"> είσδυση του/της ερευνητή/</w:t>
      </w:r>
      <w:proofErr w:type="spellStart"/>
      <w:r w:rsidR="00F61981" w:rsidRPr="00FA2767">
        <w:rPr>
          <w:rFonts w:cs="Times New Roman"/>
          <w:sz w:val="24"/>
          <w:szCs w:val="24"/>
        </w:rPr>
        <w:t>ριας</w:t>
      </w:r>
      <w:proofErr w:type="spellEnd"/>
      <w:r w:rsidR="00F61981" w:rsidRPr="00FA2767">
        <w:rPr>
          <w:rFonts w:cs="Times New Roman"/>
          <w:sz w:val="24"/>
          <w:szCs w:val="24"/>
        </w:rPr>
        <w:t xml:space="preserve"> στον</w:t>
      </w:r>
      <w:r w:rsidR="00F61981" w:rsidRPr="00D54916">
        <w:rPr>
          <w:rFonts w:cs="Times New Roman"/>
          <w:sz w:val="24"/>
          <w:szCs w:val="24"/>
        </w:rPr>
        <w:t xml:space="preserve"> υποκειμενικό κόσμο των ερευνώμενων και μελετά τους τρόπους με τους οποίους οι θεατές κατανοούν</w:t>
      </w:r>
      <w:r w:rsidR="00E30EAF">
        <w:rPr>
          <w:rFonts w:cs="Times New Roman"/>
          <w:sz w:val="24"/>
          <w:szCs w:val="24"/>
        </w:rPr>
        <w:t xml:space="preserve"> </w:t>
      </w:r>
      <w:r w:rsidR="00C93E81" w:rsidRPr="00D54916">
        <w:rPr>
          <w:rFonts w:cs="Times New Roman"/>
          <w:sz w:val="24"/>
          <w:szCs w:val="24"/>
        </w:rPr>
        <w:t>τις σκηνές της εφαρμογής</w:t>
      </w:r>
      <w:r w:rsidR="00F61981" w:rsidRPr="00D54916">
        <w:rPr>
          <w:rFonts w:cs="Times New Roman"/>
          <w:sz w:val="24"/>
          <w:szCs w:val="24"/>
        </w:rPr>
        <w:t xml:space="preserve">. Ως εκ τούτου, κρίνεται καταλληλότερη για την πραγματοποίηση μιας </w:t>
      </w:r>
      <w:r w:rsidRPr="00D54916">
        <w:rPr>
          <w:rFonts w:cs="Times New Roman"/>
          <w:sz w:val="24"/>
          <w:szCs w:val="24"/>
        </w:rPr>
        <w:t xml:space="preserve">έρευνας </w:t>
      </w:r>
      <w:r w:rsidR="00F61981" w:rsidRPr="00D54916">
        <w:rPr>
          <w:rFonts w:cs="Times New Roman"/>
          <w:sz w:val="24"/>
          <w:szCs w:val="24"/>
        </w:rPr>
        <w:t>σε βάθος</w:t>
      </w:r>
      <w:r w:rsidR="00E30EAF">
        <w:rPr>
          <w:rFonts w:cs="Times New Roman"/>
          <w:sz w:val="24"/>
          <w:szCs w:val="24"/>
        </w:rPr>
        <w:t>,</w:t>
      </w:r>
      <w:r w:rsidR="00F61981" w:rsidRPr="00D54916">
        <w:rPr>
          <w:rFonts w:cs="Times New Roman"/>
          <w:sz w:val="24"/>
          <w:szCs w:val="24"/>
        </w:rPr>
        <w:t xml:space="preserve"> επικεντρωμένης στα υποκείμενα.</w:t>
      </w:r>
    </w:p>
    <w:p w:rsidR="001B3800" w:rsidRDefault="001B3800" w:rsidP="00FD6382">
      <w:pPr>
        <w:spacing w:after="0"/>
        <w:jc w:val="left"/>
        <w:rPr>
          <w:rFonts w:cs="Times New Roman"/>
          <w:sz w:val="24"/>
          <w:szCs w:val="24"/>
        </w:rPr>
      </w:pPr>
    </w:p>
    <w:p w:rsidR="00F61981" w:rsidRPr="00D54916" w:rsidRDefault="00F61981" w:rsidP="00FD6382">
      <w:pPr>
        <w:spacing w:after="0"/>
        <w:jc w:val="left"/>
        <w:rPr>
          <w:rFonts w:cs="Times New Roman"/>
          <w:sz w:val="24"/>
          <w:szCs w:val="24"/>
        </w:rPr>
      </w:pPr>
      <w:r w:rsidRPr="00D54916">
        <w:rPr>
          <w:rFonts w:cs="Times New Roman"/>
          <w:sz w:val="24"/>
          <w:szCs w:val="24"/>
        </w:rPr>
        <w:t>Η έρευνα θα αξιοποιήσει τα ακόλουθα μεθοδολογικά εργαλεία:</w:t>
      </w:r>
    </w:p>
    <w:p w:rsidR="00F61981" w:rsidRPr="00D54916" w:rsidRDefault="00F61981" w:rsidP="00FD6382">
      <w:pPr>
        <w:numPr>
          <w:ilvl w:val="0"/>
          <w:numId w:val="20"/>
        </w:numPr>
        <w:spacing w:before="120" w:after="0"/>
        <w:ind w:left="714" w:hanging="357"/>
        <w:jc w:val="left"/>
        <w:rPr>
          <w:rFonts w:cs="Times New Roman"/>
          <w:sz w:val="24"/>
          <w:szCs w:val="24"/>
        </w:rPr>
      </w:pPr>
      <w:proofErr w:type="spellStart"/>
      <w:r w:rsidRPr="00D54916">
        <w:rPr>
          <w:rFonts w:cs="Times New Roman"/>
          <w:sz w:val="24"/>
          <w:szCs w:val="24"/>
        </w:rPr>
        <w:t>ημι</w:t>
      </w:r>
      <w:proofErr w:type="spellEnd"/>
      <w:r w:rsidRPr="00D54916">
        <w:rPr>
          <w:rFonts w:cs="Times New Roman"/>
          <w:sz w:val="24"/>
          <w:szCs w:val="24"/>
        </w:rPr>
        <w:t>-δομημένες συνεντεύξεις με μέλη του κοινού</w:t>
      </w:r>
      <w:r w:rsidR="00E30EAF">
        <w:rPr>
          <w:rFonts w:cs="Times New Roman"/>
          <w:sz w:val="24"/>
          <w:szCs w:val="24"/>
        </w:rPr>
        <w:t>,</w:t>
      </w:r>
    </w:p>
    <w:p w:rsidR="00F61981" w:rsidRPr="00D54916" w:rsidRDefault="00F61981" w:rsidP="00FD6382">
      <w:pPr>
        <w:numPr>
          <w:ilvl w:val="0"/>
          <w:numId w:val="20"/>
        </w:numPr>
        <w:spacing w:after="0"/>
        <w:jc w:val="left"/>
        <w:rPr>
          <w:rFonts w:cs="Times New Roman"/>
          <w:sz w:val="24"/>
          <w:szCs w:val="24"/>
        </w:rPr>
      </w:pPr>
      <w:r w:rsidRPr="00D54916">
        <w:rPr>
          <w:rFonts w:cs="Times New Roman"/>
          <w:sz w:val="24"/>
          <w:szCs w:val="24"/>
        </w:rPr>
        <w:t>συνεντεύξεις με μέλη του κοινού σε ομάδες εστίασης,</w:t>
      </w:r>
    </w:p>
    <w:p w:rsidR="00E30EAF" w:rsidRPr="00E30EAF" w:rsidRDefault="00F61981" w:rsidP="00FD6382">
      <w:pPr>
        <w:pStyle w:val="a3"/>
        <w:numPr>
          <w:ilvl w:val="0"/>
          <w:numId w:val="20"/>
        </w:numPr>
        <w:spacing w:after="0"/>
        <w:jc w:val="left"/>
        <w:rPr>
          <w:rFonts w:cs="Times New Roman"/>
          <w:sz w:val="24"/>
          <w:szCs w:val="24"/>
        </w:rPr>
      </w:pPr>
      <w:r w:rsidRPr="00E30EAF">
        <w:rPr>
          <w:rFonts w:cs="Times New Roman"/>
          <w:sz w:val="24"/>
          <w:szCs w:val="24"/>
        </w:rPr>
        <w:t>ερωτηματολόγια προς συμπλήρωση από το κοινό για τη συλλογή ποσοτικών δεδομένων</w:t>
      </w:r>
      <w:r w:rsidR="00E30EAF">
        <w:rPr>
          <w:rFonts w:cs="Times New Roman"/>
          <w:sz w:val="24"/>
          <w:szCs w:val="24"/>
        </w:rPr>
        <w:t>,</w:t>
      </w:r>
      <w:r w:rsidRPr="00E30EAF">
        <w:rPr>
          <w:rFonts w:cs="Times New Roman"/>
          <w:sz w:val="24"/>
          <w:szCs w:val="24"/>
        </w:rPr>
        <w:t xml:space="preserve"> </w:t>
      </w:r>
    </w:p>
    <w:p w:rsidR="00F61981" w:rsidRPr="00E30EAF" w:rsidRDefault="00F61981" w:rsidP="00FD6382">
      <w:pPr>
        <w:pStyle w:val="a3"/>
        <w:numPr>
          <w:ilvl w:val="0"/>
          <w:numId w:val="20"/>
        </w:numPr>
        <w:spacing w:after="0"/>
        <w:jc w:val="left"/>
        <w:rPr>
          <w:rFonts w:cs="Times New Roman"/>
          <w:sz w:val="24"/>
          <w:szCs w:val="24"/>
        </w:rPr>
      </w:pPr>
      <w:proofErr w:type="spellStart"/>
      <w:r w:rsidRPr="00E30EAF">
        <w:rPr>
          <w:rFonts w:cs="Times New Roman"/>
          <w:sz w:val="24"/>
          <w:szCs w:val="24"/>
        </w:rPr>
        <w:t>τριγωνοποίηση</w:t>
      </w:r>
      <w:proofErr w:type="spellEnd"/>
      <w:r w:rsidRPr="00E30EAF">
        <w:rPr>
          <w:rFonts w:cs="Times New Roman"/>
          <w:sz w:val="24"/>
          <w:szCs w:val="24"/>
        </w:rPr>
        <w:t xml:space="preserve"> των δεδομένων.</w:t>
      </w:r>
    </w:p>
    <w:p w:rsidR="001B3800" w:rsidRDefault="001B3800" w:rsidP="00FD6382">
      <w:pPr>
        <w:spacing w:after="0"/>
        <w:jc w:val="left"/>
        <w:rPr>
          <w:rFonts w:cs="Times New Roman"/>
          <w:sz w:val="24"/>
          <w:szCs w:val="24"/>
        </w:rPr>
      </w:pPr>
    </w:p>
    <w:p w:rsidR="00E20F02" w:rsidRDefault="00E20F02" w:rsidP="00FD6382">
      <w:pPr>
        <w:spacing w:after="0"/>
        <w:jc w:val="left"/>
        <w:rPr>
          <w:rFonts w:cs="Times New Roman"/>
          <w:sz w:val="24"/>
          <w:szCs w:val="24"/>
        </w:rPr>
      </w:pPr>
      <w:r w:rsidRPr="00D54916">
        <w:rPr>
          <w:rFonts w:cs="Times New Roman"/>
          <w:sz w:val="24"/>
          <w:szCs w:val="24"/>
        </w:rPr>
        <w:t>Επιπλέον</w:t>
      </w:r>
      <w:r w:rsidR="00517B78" w:rsidRPr="00D54916">
        <w:rPr>
          <w:rFonts w:cs="Times New Roman"/>
          <w:sz w:val="24"/>
          <w:szCs w:val="24"/>
        </w:rPr>
        <w:t>,</w:t>
      </w:r>
      <w:r w:rsidRPr="00D54916">
        <w:rPr>
          <w:rFonts w:cs="Times New Roman"/>
          <w:sz w:val="24"/>
          <w:szCs w:val="24"/>
        </w:rPr>
        <w:t xml:space="preserve"> θα </w:t>
      </w:r>
      <w:proofErr w:type="spellStart"/>
      <w:r w:rsidR="00C93E81" w:rsidRPr="00D54916">
        <w:rPr>
          <w:rFonts w:cs="Times New Roman"/>
          <w:sz w:val="24"/>
          <w:szCs w:val="24"/>
        </w:rPr>
        <w:t>συλλεγούν</w:t>
      </w:r>
      <w:proofErr w:type="spellEnd"/>
      <w:r w:rsidRPr="00D54916">
        <w:rPr>
          <w:rFonts w:cs="Times New Roman"/>
          <w:sz w:val="24"/>
          <w:szCs w:val="24"/>
        </w:rPr>
        <w:t xml:space="preserve"> ποσοτικά δεδομένα μέσα από την χρήση της εφαρμογής που θα αφορούν την διάρκεια παραμονής των επισκεπτών στα σημεία ενδιαφέροντος, το βαθμό αλληλεπίδρασης</w:t>
      </w:r>
      <w:r w:rsidR="00517B78" w:rsidRPr="00D54916">
        <w:rPr>
          <w:rFonts w:cs="Times New Roman"/>
          <w:sz w:val="24"/>
          <w:szCs w:val="24"/>
        </w:rPr>
        <w:t>, κ.ά.</w:t>
      </w:r>
      <w:r w:rsidRPr="00D54916">
        <w:rPr>
          <w:rFonts w:cs="Times New Roman"/>
          <w:sz w:val="24"/>
          <w:szCs w:val="24"/>
        </w:rPr>
        <w:t xml:space="preserve"> Παράλληλα</w:t>
      </w:r>
      <w:r w:rsidR="00517B78" w:rsidRPr="00D54916">
        <w:rPr>
          <w:rFonts w:cs="Times New Roman"/>
          <w:sz w:val="24"/>
          <w:szCs w:val="24"/>
        </w:rPr>
        <w:t>,</w:t>
      </w:r>
      <w:r w:rsidRPr="00D54916">
        <w:rPr>
          <w:rFonts w:cs="Times New Roman"/>
          <w:sz w:val="24"/>
          <w:szCs w:val="24"/>
        </w:rPr>
        <w:t xml:space="preserve"> στην ιστοσελίδα</w:t>
      </w:r>
      <w:r w:rsidR="00517B78" w:rsidRPr="00D54916">
        <w:rPr>
          <w:rFonts w:cs="Times New Roman"/>
          <w:sz w:val="24"/>
          <w:szCs w:val="24"/>
        </w:rPr>
        <w:t xml:space="preserve"> της εφαρμογής</w:t>
      </w:r>
      <w:r w:rsidRPr="00D54916">
        <w:rPr>
          <w:rFonts w:cs="Times New Roman"/>
          <w:sz w:val="24"/>
          <w:szCs w:val="24"/>
        </w:rPr>
        <w:t xml:space="preserve"> θα δημιουργηθεί ένα </w:t>
      </w:r>
      <w:proofErr w:type="spellStart"/>
      <w:r w:rsidRPr="00D54916">
        <w:rPr>
          <w:rFonts w:cs="Times New Roman"/>
          <w:sz w:val="24"/>
          <w:szCs w:val="24"/>
        </w:rPr>
        <w:t>forum</w:t>
      </w:r>
      <w:proofErr w:type="spellEnd"/>
      <w:r w:rsidRPr="00D54916">
        <w:rPr>
          <w:rFonts w:cs="Times New Roman"/>
          <w:sz w:val="24"/>
          <w:szCs w:val="24"/>
        </w:rPr>
        <w:t xml:space="preserve"> με σκοπό την ανταλλαγή σχολίων μεταξύ των χρηστών</w:t>
      </w:r>
      <w:r w:rsidR="00517B78" w:rsidRPr="00D54916">
        <w:rPr>
          <w:rFonts w:cs="Times New Roman"/>
          <w:sz w:val="24"/>
          <w:szCs w:val="24"/>
        </w:rPr>
        <w:t>, ενώ</w:t>
      </w:r>
      <w:r w:rsidR="00EF26EE">
        <w:rPr>
          <w:rFonts w:cs="Times New Roman"/>
          <w:sz w:val="24"/>
          <w:szCs w:val="24"/>
        </w:rPr>
        <w:t>, επιπλέον,</w:t>
      </w:r>
      <w:r w:rsidRPr="00D54916">
        <w:rPr>
          <w:rFonts w:cs="Times New Roman"/>
          <w:sz w:val="24"/>
          <w:szCs w:val="24"/>
        </w:rPr>
        <w:t xml:space="preserve"> θα υπάρχει αναρτημένο ερωτηματολόγιο για ανατροφοδότηση.</w:t>
      </w:r>
    </w:p>
    <w:p w:rsidR="00E30EAF" w:rsidRPr="00D54916" w:rsidRDefault="00E30EAF" w:rsidP="00FD6382">
      <w:pPr>
        <w:spacing w:after="0"/>
        <w:jc w:val="left"/>
        <w:rPr>
          <w:rFonts w:cs="Times New Roman"/>
          <w:sz w:val="24"/>
          <w:szCs w:val="24"/>
        </w:rPr>
      </w:pPr>
    </w:p>
    <w:p w:rsidR="004F274C" w:rsidRDefault="00F61981" w:rsidP="00FD6382">
      <w:pPr>
        <w:spacing w:after="0"/>
        <w:jc w:val="left"/>
        <w:rPr>
          <w:rFonts w:cs="Times New Roman"/>
          <w:sz w:val="24"/>
          <w:szCs w:val="24"/>
        </w:rPr>
      </w:pPr>
      <w:r w:rsidRPr="00D54916">
        <w:rPr>
          <w:rFonts w:cs="Times New Roman"/>
          <w:sz w:val="24"/>
          <w:szCs w:val="24"/>
        </w:rPr>
        <w:t>Τα δεδομένα που θα προκύψουν θα αναλυθούν μέσα από το</w:t>
      </w:r>
      <w:r w:rsidR="00EF26EE">
        <w:rPr>
          <w:rFonts w:cs="Times New Roman"/>
          <w:sz w:val="24"/>
          <w:szCs w:val="24"/>
        </w:rPr>
        <w:t>ν</w:t>
      </w:r>
      <w:r w:rsidRPr="00D54916">
        <w:rPr>
          <w:rFonts w:cs="Times New Roman"/>
          <w:sz w:val="24"/>
          <w:szCs w:val="24"/>
        </w:rPr>
        <w:t xml:space="preserve"> συνδυασμό εφαρμογής κλειστών κωδικών και θεμελιωμένης θεωρίας. Η θεμελιωμένη θεωρία επιτρέπει την ανάδυση μιας νέας θεώρησης από τα εμπειρικά δεδομένα με επαγωγικό τρόπο. Γι’ αυτό</w:t>
      </w:r>
      <w:r w:rsidR="00EF26EE">
        <w:rPr>
          <w:rFonts w:cs="Times New Roman"/>
          <w:sz w:val="24"/>
          <w:szCs w:val="24"/>
        </w:rPr>
        <w:t>ν</w:t>
      </w:r>
      <w:r w:rsidRPr="00D54916">
        <w:rPr>
          <w:rFonts w:cs="Times New Roman"/>
          <w:sz w:val="24"/>
          <w:szCs w:val="24"/>
        </w:rPr>
        <w:t xml:space="preserve"> τον λόγο, η προσέγγιση αυτή είναι εξαιρετικά δημοφιλής στην πιλοτική έρευνα νέων και σχετικά ανεξερεύνητων πεδίων</w:t>
      </w:r>
      <w:r w:rsidR="00C93E81" w:rsidRPr="00D54916">
        <w:rPr>
          <w:rFonts w:cs="Times New Roman"/>
          <w:sz w:val="24"/>
          <w:szCs w:val="24"/>
        </w:rPr>
        <w:t xml:space="preserve"> (</w:t>
      </w:r>
      <w:r w:rsidR="00C93E81" w:rsidRPr="00D54916">
        <w:rPr>
          <w:rFonts w:cs="Times New Roman"/>
          <w:sz w:val="24"/>
          <w:szCs w:val="24"/>
          <w:lang w:val="en-US"/>
        </w:rPr>
        <w:t>Glaser</w:t>
      </w:r>
      <w:r w:rsidR="00C93E81" w:rsidRPr="00D54916">
        <w:rPr>
          <w:rFonts w:cs="Times New Roman"/>
          <w:sz w:val="24"/>
          <w:szCs w:val="24"/>
        </w:rPr>
        <w:t xml:space="preserve"> </w:t>
      </w:r>
      <w:r w:rsidR="00EF26EE">
        <w:rPr>
          <w:rFonts w:cs="Times New Roman"/>
          <w:sz w:val="24"/>
          <w:szCs w:val="24"/>
          <w:lang w:val="en-US"/>
        </w:rPr>
        <w:t>and</w:t>
      </w:r>
      <w:r w:rsidR="00C93E81" w:rsidRPr="00D54916">
        <w:rPr>
          <w:rFonts w:cs="Times New Roman"/>
          <w:sz w:val="24"/>
          <w:szCs w:val="24"/>
        </w:rPr>
        <w:t xml:space="preserve"> </w:t>
      </w:r>
      <w:r w:rsidR="00C93E81" w:rsidRPr="00D54916">
        <w:rPr>
          <w:rFonts w:cs="Times New Roman"/>
          <w:sz w:val="24"/>
          <w:szCs w:val="24"/>
          <w:lang w:val="en-US"/>
        </w:rPr>
        <w:t>Strauss</w:t>
      </w:r>
      <w:r w:rsidR="00C93E81" w:rsidRPr="00D54916">
        <w:rPr>
          <w:rFonts w:cs="Times New Roman"/>
          <w:sz w:val="24"/>
          <w:szCs w:val="24"/>
        </w:rPr>
        <w:t xml:space="preserve"> 2006)</w:t>
      </w:r>
      <w:r w:rsidRPr="00D54916">
        <w:rPr>
          <w:rFonts w:cs="Times New Roman"/>
          <w:sz w:val="24"/>
          <w:szCs w:val="24"/>
        </w:rPr>
        <w:t xml:space="preserve">. </w:t>
      </w:r>
    </w:p>
    <w:p w:rsidR="001B3800" w:rsidRPr="00D54916" w:rsidRDefault="001B3800" w:rsidP="00FD6382">
      <w:pPr>
        <w:spacing w:after="0"/>
        <w:ind w:left="425"/>
        <w:jc w:val="left"/>
        <w:rPr>
          <w:rFonts w:cs="Times New Roman"/>
          <w:sz w:val="24"/>
          <w:szCs w:val="24"/>
        </w:rPr>
      </w:pPr>
    </w:p>
    <w:p w:rsidR="004F274C" w:rsidRPr="00D54916" w:rsidRDefault="004F274C" w:rsidP="00FD6382">
      <w:pPr>
        <w:numPr>
          <w:ilvl w:val="1"/>
          <w:numId w:val="5"/>
        </w:numPr>
        <w:spacing w:after="0"/>
        <w:ind w:left="425" w:hanging="425"/>
        <w:jc w:val="left"/>
        <w:rPr>
          <w:rFonts w:cs="Times New Roman"/>
          <w:b/>
          <w:sz w:val="24"/>
          <w:szCs w:val="24"/>
        </w:rPr>
      </w:pPr>
      <w:r w:rsidRPr="00D54916">
        <w:rPr>
          <w:rFonts w:cs="Times New Roman"/>
          <w:b/>
          <w:sz w:val="24"/>
          <w:szCs w:val="24"/>
        </w:rPr>
        <w:t xml:space="preserve">Ενότητες Εργασίας – Παραδοτέα </w:t>
      </w:r>
    </w:p>
    <w:p w:rsidR="00E85BA9" w:rsidRDefault="00E85BA9" w:rsidP="00FD6382">
      <w:pPr>
        <w:autoSpaceDE w:val="0"/>
        <w:autoSpaceDN w:val="0"/>
        <w:adjustRightInd w:val="0"/>
        <w:spacing w:after="0"/>
        <w:jc w:val="left"/>
        <w:rPr>
          <w:rFonts w:cs="Times New Roman"/>
          <w:color w:val="595959" w:themeColor="text1" w:themeTint="A6"/>
          <w:sz w:val="24"/>
          <w:szCs w:val="24"/>
          <w:lang w:val="en-US"/>
        </w:rPr>
      </w:pPr>
    </w:p>
    <w:p w:rsidR="00351B61" w:rsidRDefault="004F274C" w:rsidP="00FD6382">
      <w:pPr>
        <w:autoSpaceDE w:val="0"/>
        <w:autoSpaceDN w:val="0"/>
        <w:adjustRightInd w:val="0"/>
        <w:spacing w:after="0"/>
        <w:jc w:val="left"/>
        <w:rPr>
          <w:rFonts w:cs="Times New Roman"/>
          <w:b/>
          <w:sz w:val="24"/>
          <w:szCs w:val="24"/>
        </w:rPr>
      </w:pPr>
      <w:r w:rsidRPr="00D54916">
        <w:rPr>
          <w:rFonts w:cs="Times New Roman"/>
          <w:b/>
          <w:sz w:val="24"/>
          <w:szCs w:val="24"/>
        </w:rPr>
        <w:t xml:space="preserve">Πίνακας </w:t>
      </w:r>
      <w:r w:rsidR="009E5F4B" w:rsidRPr="00D54916">
        <w:rPr>
          <w:rFonts w:cs="Times New Roman"/>
          <w:b/>
          <w:sz w:val="24"/>
          <w:szCs w:val="24"/>
        </w:rPr>
        <w:t>4</w:t>
      </w:r>
      <w:r w:rsidRPr="00D54916">
        <w:rPr>
          <w:rFonts w:cs="Times New Roman"/>
          <w:b/>
          <w:sz w:val="24"/>
          <w:szCs w:val="24"/>
        </w:rPr>
        <w:t>.</w:t>
      </w:r>
      <w:r w:rsidR="00C51A6C" w:rsidRPr="00D54916">
        <w:rPr>
          <w:rFonts w:cs="Times New Roman"/>
          <w:b/>
          <w:sz w:val="24"/>
          <w:szCs w:val="24"/>
        </w:rPr>
        <w:fldChar w:fldCharType="begin"/>
      </w:r>
      <w:r w:rsidRPr="00D54916">
        <w:rPr>
          <w:rFonts w:cs="Times New Roman"/>
          <w:b/>
          <w:sz w:val="24"/>
          <w:szCs w:val="24"/>
        </w:rPr>
        <w:instrText xml:space="preserve"> SEQ Table \* ARABIC </w:instrText>
      </w:r>
      <w:r w:rsidR="00C51A6C" w:rsidRPr="00D54916">
        <w:rPr>
          <w:rFonts w:cs="Times New Roman"/>
          <w:b/>
          <w:sz w:val="24"/>
          <w:szCs w:val="24"/>
        </w:rPr>
        <w:fldChar w:fldCharType="separate"/>
      </w:r>
      <w:r w:rsidR="00AE13B6" w:rsidRPr="00D54916">
        <w:rPr>
          <w:rFonts w:cs="Times New Roman"/>
          <w:b/>
          <w:noProof/>
          <w:sz w:val="24"/>
          <w:szCs w:val="24"/>
        </w:rPr>
        <w:t>1</w:t>
      </w:r>
      <w:r w:rsidR="00C51A6C" w:rsidRPr="00D54916">
        <w:rPr>
          <w:rFonts w:cs="Times New Roman"/>
          <w:b/>
          <w:sz w:val="24"/>
          <w:szCs w:val="24"/>
        </w:rPr>
        <w:fldChar w:fldCharType="end"/>
      </w:r>
      <w:r w:rsidRPr="00D54916">
        <w:rPr>
          <w:rFonts w:cs="Times New Roman"/>
          <w:b/>
          <w:sz w:val="24"/>
          <w:szCs w:val="24"/>
        </w:rPr>
        <w:t>. Περιγραφή Ενοτήτων Εργασίας</w:t>
      </w:r>
    </w:p>
    <w:p w:rsidR="00E85BA9" w:rsidRPr="00D54916" w:rsidRDefault="00E85BA9" w:rsidP="00FD6382">
      <w:pPr>
        <w:autoSpaceDE w:val="0"/>
        <w:autoSpaceDN w:val="0"/>
        <w:adjustRightInd w:val="0"/>
        <w:spacing w:after="0"/>
        <w:jc w:val="left"/>
        <w:rPr>
          <w:rFonts w:cs="Times New Roman"/>
          <w:b/>
          <w:sz w:val="24"/>
          <w:szCs w:val="24"/>
        </w:rPr>
      </w:pPr>
    </w:p>
    <w:tbl>
      <w:tblPr>
        <w:tblStyle w:val="a8"/>
        <w:tblW w:w="9067" w:type="dxa"/>
        <w:tblLook w:val="04A0"/>
      </w:tblPr>
      <w:tblGrid>
        <w:gridCol w:w="2547"/>
        <w:gridCol w:w="3118"/>
        <w:gridCol w:w="3402"/>
      </w:tblGrid>
      <w:tr w:rsidR="004F274C" w:rsidRPr="00D54916" w:rsidTr="00D835CE">
        <w:trPr>
          <w:trHeight w:val="20"/>
        </w:trPr>
        <w:tc>
          <w:tcPr>
            <w:tcW w:w="2547" w:type="dxa"/>
            <w:shd w:val="clear" w:color="auto" w:fill="FFFFFF" w:themeFill="background1"/>
            <w:vAlign w:val="center"/>
          </w:tcPr>
          <w:p w:rsidR="004F274C" w:rsidRPr="00D54916" w:rsidRDefault="004F274C" w:rsidP="00FD6382">
            <w:pPr>
              <w:autoSpaceDE w:val="0"/>
              <w:autoSpaceDN w:val="0"/>
              <w:adjustRightInd w:val="0"/>
              <w:spacing w:after="0" w:line="360" w:lineRule="auto"/>
              <w:jc w:val="left"/>
              <w:rPr>
                <w:rFonts w:cs="Times New Roman"/>
                <w:b/>
                <w:sz w:val="24"/>
                <w:szCs w:val="24"/>
              </w:rPr>
            </w:pPr>
            <w:r w:rsidRPr="00D54916">
              <w:rPr>
                <w:rFonts w:cs="Times New Roman"/>
                <w:b/>
                <w:sz w:val="24"/>
                <w:szCs w:val="24"/>
              </w:rPr>
              <w:t>Ενότητα Εργασίας:</w:t>
            </w:r>
            <w:r w:rsidR="00E513F6" w:rsidRPr="00D54916">
              <w:rPr>
                <w:rFonts w:cs="Times New Roman"/>
                <w:b/>
                <w:sz w:val="24"/>
                <w:szCs w:val="24"/>
              </w:rPr>
              <w:t xml:space="preserve"> 1η</w:t>
            </w:r>
          </w:p>
        </w:tc>
        <w:tc>
          <w:tcPr>
            <w:tcW w:w="6520" w:type="dxa"/>
            <w:gridSpan w:val="2"/>
            <w:shd w:val="clear" w:color="auto" w:fill="FFFFFF" w:themeFill="background1"/>
            <w:vAlign w:val="center"/>
          </w:tcPr>
          <w:p w:rsidR="004F274C" w:rsidRPr="00D54916" w:rsidRDefault="004F274C" w:rsidP="00FD6382">
            <w:pPr>
              <w:autoSpaceDE w:val="0"/>
              <w:autoSpaceDN w:val="0"/>
              <w:adjustRightInd w:val="0"/>
              <w:spacing w:after="0" w:line="360" w:lineRule="auto"/>
              <w:jc w:val="left"/>
              <w:rPr>
                <w:rFonts w:cs="Times New Roman"/>
                <w:b/>
                <w:sz w:val="24"/>
                <w:szCs w:val="24"/>
              </w:rPr>
            </w:pPr>
            <w:r w:rsidRPr="00D54916">
              <w:rPr>
                <w:rFonts w:cs="Times New Roman"/>
                <w:b/>
                <w:sz w:val="24"/>
                <w:szCs w:val="24"/>
              </w:rPr>
              <w:t>Τίτλος:</w:t>
            </w:r>
            <w:r w:rsidR="00F05356" w:rsidRPr="00D54916">
              <w:rPr>
                <w:rFonts w:cs="Times New Roman"/>
                <w:b/>
                <w:sz w:val="24"/>
                <w:szCs w:val="24"/>
              </w:rPr>
              <w:t xml:space="preserve"> Έρευνα</w:t>
            </w:r>
            <w:r w:rsidR="001C79C2" w:rsidRPr="00D54916">
              <w:rPr>
                <w:rFonts w:cs="Times New Roman"/>
                <w:b/>
                <w:sz w:val="24"/>
                <w:szCs w:val="24"/>
                <w:lang w:val="en-US"/>
              </w:rPr>
              <w:t xml:space="preserve"> </w:t>
            </w:r>
            <w:r w:rsidR="001C79C2" w:rsidRPr="00D54916">
              <w:rPr>
                <w:rFonts w:cs="Times New Roman"/>
                <w:b/>
                <w:sz w:val="24"/>
                <w:szCs w:val="24"/>
              </w:rPr>
              <w:t>και σχεδιασμός</w:t>
            </w:r>
          </w:p>
        </w:tc>
      </w:tr>
      <w:tr w:rsidR="004F274C" w:rsidRPr="00D54916" w:rsidTr="00D835CE">
        <w:trPr>
          <w:trHeight w:val="20"/>
        </w:trPr>
        <w:tc>
          <w:tcPr>
            <w:tcW w:w="2547" w:type="dxa"/>
            <w:shd w:val="clear" w:color="auto" w:fill="FFFFFF" w:themeFill="background1"/>
            <w:vAlign w:val="center"/>
          </w:tcPr>
          <w:p w:rsidR="004F274C" w:rsidRPr="00D54916" w:rsidRDefault="004F274C" w:rsidP="00FD6382">
            <w:pPr>
              <w:autoSpaceDE w:val="0"/>
              <w:autoSpaceDN w:val="0"/>
              <w:adjustRightInd w:val="0"/>
              <w:spacing w:after="0" w:line="360" w:lineRule="auto"/>
              <w:jc w:val="left"/>
              <w:rPr>
                <w:rFonts w:cs="Times New Roman"/>
                <w:b/>
                <w:sz w:val="24"/>
                <w:szCs w:val="24"/>
              </w:rPr>
            </w:pPr>
            <w:r w:rsidRPr="00D54916">
              <w:rPr>
                <w:rFonts w:cs="Times New Roman"/>
                <w:b/>
                <w:sz w:val="24"/>
                <w:szCs w:val="24"/>
              </w:rPr>
              <w:t>Έναρξη (μήνας):</w:t>
            </w:r>
            <w:r w:rsidR="00F05356" w:rsidRPr="00D54916">
              <w:rPr>
                <w:rFonts w:cs="Times New Roman"/>
                <w:b/>
                <w:sz w:val="24"/>
                <w:szCs w:val="24"/>
              </w:rPr>
              <w:t xml:space="preserve"> 1ος</w:t>
            </w:r>
          </w:p>
        </w:tc>
        <w:tc>
          <w:tcPr>
            <w:tcW w:w="3118" w:type="dxa"/>
            <w:shd w:val="clear" w:color="auto" w:fill="FFFFFF" w:themeFill="background1"/>
            <w:vAlign w:val="center"/>
          </w:tcPr>
          <w:p w:rsidR="004F274C" w:rsidRPr="00D54916" w:rsidRDefault="004F274C" w:rsidP="00FD6382">
            <w:pPr>
              <w:autoSpaceDE w:val="0"/>
              <w:autoSpaceDN w:val="0"/>
              <w:adjustRightInd w:val="0"/>
              <w:spacing w:after="0" w:line="360" w:lineRule="auto"/>
              <w:jc w:val="left"/>
              <w:rPr>
                <w:rFonts w:cs="Times New Roman"/>
                <w:b/>
                <w:sz w:val="24"/>
                <w:szCs w:val="24"/>
              </w:rPr>
            </w:pPr>
            <w:r w:rsidRPr="00D54916">
              <w:rPr>
                <w:rFonts w:cs="Times New Roman"/>
                <w:b/>
                <w:sz w:val="24"/>
                <w:szCs w:val="24"/>
              </w:rPr>
              <w:t>Λήξη (μήνας):</w:t>
            </w:r>
            <w:r w:rsidR="00C626D1" w:rsidRPr="00D54916">
              <w:rPr>
                <w:rFonts w:cs="Times New Roman"/>
                <w:b/>
                <w:sz w:val="24"/>
                <w:szCs w:val="24"/>
              </w:rPr>
              <w:t xml:space="preserve"> </w:t>
            </w:r>
            <w:r w:rsidR="00F05356" w:rsidRPr="00D54916">
              <w:rPr>
                <w:rFonts w:cs="Times New Roman"/>
                <w:b/>
                <w:sz w:val="24"/>
                <w:szCs w:val="24"/>
              </w:rPr>
              <w:t>12ος</w:t>
            </w:r>
          </w:p>
        </w:tc>
        <w:tc>
          <w:tcPr>
            <w:tcW w:w="3402" w:type="dxa"/>
            <w:shd w:val="clear" w:color="auto" w:fill="FFFFFF" w:themeFill="background1"/>
            <w:vAlign w:val="center"/>
          </w:tcPr>
          <w:p w:rsidR="004F274C" w:rsidRPr="0079134B" w:rsidRDefault="004F274C" w:rsidP="00FD6382">
            <w:pPr>
              <w:autoSpaceDE w:val="0"/>
              <w:autoSpaceDN w:val="0"/>
              <w:adjustRightInd w:val="0"/>
              <w:spacing w:after="0" w:line="360" w:lineRule="auto"/>
              <w:jc w:val="left"/>
              <w:rPr>
                <w:rFonts w:cs="Times New Roman"/>
                <w:b/>
                <w:sz w:val="24"/>
                <w:szCs w:val="24"/>
                <w:lang w:val="en-US"/>
              </w:rPr>
            </w:pPr>
            <w:r w:rsidRPr="00F221F1">
              <w:rPr>
                <w:rFonts w:cs="Times New Roman"/>
                <w:b/>
                <w:sz w:val="24"/>
                <w:szCs w:val="24"/>
              </w:rPr>
              <w:t>Ανθρωπομήνες (ΑΜ):</w:t>
            </w:r>
            <w:r w:rsidR="00EF26EE">
              <w:rPr>
                <w:rFonts w:cs="Times New Roman"/>
                <w:b/>
                <w:sz w:val="24"/>
                <w:szCs w:val="24"/>
              </w:rPr>
              <w:t xml:space="preserve"> </w:t>
            </w:r>
            <w:r w:rsidR="00D35DF4">
              <w:rPr>
                <w:rFonts w:cs="Times New Roman"/>
                <w:b/>
                <w:sz w:val="24"/>
                <w:szCs w:val="24"/>
              </w:rPr>
              <w:t>1</w:t>
            </w:r>
            <w:r w:rsidR="00467C1D">
              <w:rPr>
                <w:rFonts w:cs="Times New Roman"/>
                <w:b/>
                <w:sz w:val="24"/>
                <w:szCs w:val="24"/>
                <w:lang w:val="en-US"/>
              </w:rPr>
              <w:t>6</w:t>
            </w:r>
          </w:p>
        </w:tc>
      </w:tr>
      <w:tr w:rsidR="004F274C" w:rsidRPr="00D54916" w:rsidTr="00D835CE">
        <w:trPr>
          <w:trHeight w:val="20"/>
        </w:trPr>
        <w:tc>
          <w:tcPr>
            <w:tcW w:w="9067" w:type="dxa"/>
            <w:gridSpan w:val="3"/>
            <w:vAlign w:val="center"/>
          </w:tcPr>
          <w:p w:rsidR="00EF26EE" w:rsidRDefault="004F274C" w:rsidP="00FD6382">
            <w:pPr>
              <w:autoSpaceDE w:val="0"/>
              <w:autoSpaceDN w:val="0"/>
              <w:adjustRightInd w:val="0"/>
              <w:spacing w:after="0"/>
              <w:jc w:val="left"/>
              <w:rPr>
                <w:rFonts w:cs="Times New Roman"/>
                <w:sz w:val="24"/>
                <w:szCs w:val="24"/>
              </w:rPr>
            </w:pPr>
            <w:r w:rsidRPr="00D54916">
              <w:rPr>
                <w:rFonts w:cs="Times New Roman"/>
                <w:sz w:val="24"/>
                <w:szCs w:val="24"/>
              </w:rPr>
              <w:t>Στόχοι</w:t>
            </w:r>
            <w:r w:rsidR="00F05356" w:rsidRPr="00D54916">
              <w:rPr>
                <w:rFonts w:cs="Times New Roman"/>
                <w:sz w:val="24"/>
                <w:szCs w:val="24"/>
              </w:rPr>
              <w:t>:</w:t>
            </w:r>
            <w:r w:rsidRPr="00D54916">
              <w:rPr>
                <w:rFonts w:cs="Times New Roman"/>
                <w:sz w:val="24"/>
                <w:szCs w:val="24"/>
              </w:rPr>
              <w:t xml:space="preserve"> </w:t>
            </w:r>
          </w:p>
          <w:p w:rsidR="004F274C" w:rsidRPr="00D54916" w:rsidRDefault="00F05356" w:rsidP="00EF26EE">
            <w:pPr>
              <w:autoSpaceDE w:val="0"/>
              <w:autoSpaceDN w:val="0"/>
              <w:adjustRightInd w:val="0"/>
              <w:spacing w:before="120" w:after="0"/>
              <w:jc w:val="left"/>
              <w:rPr>
                <w:rFonts w:cs="Times New Roman"/>
                <w:sz w:val="24"/>
                <w:szCs w:val="24"/>
              </w:rPr>
            </w:pPr>
            <w:r w:rsidRPr="00D54916">
              <w:rPr>
                <w:rFonts w:cs="Times New Roman"/>
                <w:sz w:val="24"/>
                <w:szCs w:val="24"/>
              </w:rPr>
              <w:t>Ολοκλήρωση δευτερογενούς και πρωτογενούς έρευνας του ιστορικού περιεχομένου και της απόδοσής του στην ψηφιακή εφαρμογή</w:t>
            </w:r>
          </w:p>
          <w:p w:rsidR="00E30EAF" w:rsidRDefault="00E30EAF" w:rsidP="00FD6382">
            <w:pPr>
              <w:autoSpaceDE w:val="0"/>
              <w:autoSpaceDN w:val="0"/>
              <w:adjustRightInd w:val="0"/>
              <w:spacing w:after="0"/>
              <w:jc w:val="left"/>
              <w:rPr>
                <w:rFonts w:cs="Times New Roman"/>
                <w:sz w:val="24"/>
                <w:szCs w:val="24"/>
              </w:rPr>
            </w:pPr>
          </w:p>
          <w:p w:rsidR="00E513F6" w:rsidRPr="00D54916" w:rsidRDefault="004F274C" w:rsidP="00FD6382">
            <w:pPr>
              <w:autoSpaceDE w:val="0"/>
              <w:autoSpaceDN w:val="0"/>
              <w:adjustRightInd w:val="0"/>
              <w:spacing w:after="0"/>
              <w:jc w:val="left"/>
              <w:rPr>
                <w:rFonts w:cs="Times New Roman"/>
                <w:sz w:val="24"/>
                <w:szCs w:val="24"/>
              </w:rPr>
            </w:pPr>
            <w:r w:rsidRPr="00D54916">
              <w:rPr>
                <w:rFonts w:cs="Times New Roman"/>
                <w:sz w:val="24"/>
                <w:szCs w:val="24"/>
              </w:rPr>
              <w:t>Περιγραφή Εργασίας</w:t>
            </w:r>
            <w:r w:rsidR="00F05356" w:rsidRPr="00D54916">
              <w:rPr>
                <w:rFonts w:cs="Times New Roman"/>
                <w:sz w:val="24"/>
                <w:szCs w:val="24"/>
              </w:rPr>
              <w:t xml:space="preserve">: </w:t>
            </w:r>
          </w:p>
          <w:p w:rsidR="00E513F6" w:rsidRPr="00D54916" w:rsidRDefault="00F05356" w:rsidP="00EF26EE">
            <w:pPr>
              <w:pStyle w:val="a3"/>
              <w:numPr>
                <w:ilvl w:val="0"/>
                <w:numId w:val="14"/>
              </w:numPr>
              <w:autoSpaceDE w:val="0"/>
              <w:autoSpaceDN w:val="0"/>
              <w:adjustRightInd w:val="0"/>
              <w:spacing w:before="120" w:after="0"/>
              <w:ind w:left="714" w:hanging="357"/>
              <w:contextualSpacing w:val="0"/>
              <w:jc w:val="left"/>
              <w:rPr>
                <w:rFonts w:cs="Times New Roman"/>
                <w:sz w:val="24"/>
                <w:szCs w:val="24"/>
              </w:rPr>
            </w:pPr>
            <w:r w:rsidRPr="00D54916">
              <w:rPr>
                <w:rFonts w:cs="Times New Roman"/>
                <w:sz w:val="24"/>
                <w:szCs w:val="24"/>
              </w:rPr>
              <w:t xml:space="preserve">Πρωτογενής και δευτερογενής </w:t>
            </w:r>
            <w:r w:rsidR="00E513F6" w:rsidRPr="00D54916">
              <w:rPr>
                <w:rFonts w:cs="Times New Roman"/>
                <w:sz w:val="24"/>
                <w:szCs w:val="24"/>
              </w:rPr>
              <w:t xml:space="preserve">ιστορική </w:t>
            </w:r>
            <w:r w:rsidRPr="00D54916">
              <w:rPr>
                <w:rFonts w:cs="Times New Roman"/>
                <w:sz w:val="24"/>
                <w:szCs w:val="24"/>
              </w:rPr>
              <w:t>έρευνα</w:t>
            </w:r>
          </w:p>
          <w:p w:rsidR="004F274C" w:rsidRPr="00D54916" w:rsidRDefault="00CD1822" w:rsidP="00FD6382">
            <w:pPr>
              <w:pStyle w:val="a3"/>
              <w:numPr>
                <w:ilvl w:val="0"/>
                <w:numId w:val="14"/>
              </w:numPr>
              <w:autoSpaceDE w:val="0"/>
              <w:autoSpaceDN w:val="0"/>
              <w:adjustRightInd w:val="0"/>
              <w:spacing w:after="0"/>
              <w:contextualSpacing w:val="0"/>
              <w:jc w:val="left"/>
              <w:rPr>
                <w:rFonts w:cs="Times New Roman"/>
                <w:sz w:val="24"/>
                <w:szCs w:val="24"/>
              </w:rPr>
            </w:pPr>
            <w:r w:rsidRPr="00D54916">
              <w:rPr>
                <w:rFonts w:cs="Times New Roman"/>
                <w:sz w:val="24"/>
                <w:szCs w:val="24"/>
              </w:rPr>
              <w:t>Α</w:t>
            </w:r>
            <w:r w:rsidR="00F05356" w:rsidRPr="00D54916">
              <w:rPr>
                <w:rFonts w:cs="Times New Roman"/>
                <w:sz w:val="24"/>
                <w:szCs w:val="24"/>
              </w:rPr>
              <w:t>ναζήτηση άλλων αρχειακών πηγών και τεκμηρίων (λογοτεχνικά και θεατρικά έργα της εποχής)</w:t>
            </w:r>
          </w:p>
          <w:p w:rsidR="00E513F6" w:rsidRPr="00D54916" w:rsidRDefault="00E513F6" w:rsidP="00FD6382">
            <w:pPr>
              <w:pStyle w:val="a3"/>
              <w:numPr>
                <w:ilvl w:val="0"/>
                <w:numId w:val="14"/>
              </w:numPr>
              <w:autoSpaceDE w:val="0"/>
              <w:autoSpaceDN w:val="0"/>
              <w:adjustRightInd w:val="0"/>
              <w:spacing w:after="0"/>
              <w:contextualSpacing w:val="0"/>
              <w:jc w:val="left"/>
              <w:rPr>
                <w:rFonts w:cs="Times New Roman"/>
                <w:sz w:val="24"/>
                <w:szCs w:val="24"/>
              </w:rPr>
            </w:pPr>
            <w:r w:rsidRPr="00D54916">
              <w:rPr>
                <w:rFonts w:cs="Times New Roman"/>
                <w:sz w:val="24"/>
                <w:szCs w:val="24"/>
              </w:rPr>
              <w:t xml:space="preserve">Οπτική και </w:t>
            </w:r>
            <w:proofErr w:type="spellStart"/>
            <w:r w:rsidRPr="00D54916">
              <w:rPr>
                <w:rFonts w:cs="Times New Roman"/>
                <w:sz w:val="24"/>
                <w:szCs w:val="24"/>
              </w:rPr>
              <w:t>κειμενική</w:t>
            </w:r>
            <w:proofErr w:type="spellEnd"/>
            <w:r w:rsidRPr="00D54916">
              <w:rPr>
                <w:rFonts w:cs="Times New Roman"/>
                <w:sz w:val="24"/>
                <w:szCs w:val="24"/>
              </w:rPr>
              <w:t xml:space="preserve"> έρευνα (</w:t>
            </w:r>
            <w:r w:rsidRPr="00D54916">
              <w:rPr>
                <w:rFonts w:cs="Times New Roman"/>
                <w:sz w:val="24"/>
                <w:szCs w:val="24"/>
                <w:lang w:val="en-US"/>
              </w:rPr>
              <w:t>visual</w:t>
            </w:r>
            <w:r w:rsidRPr="00D54916">
              <w:rPr>
                <w:rFonts w:cs="Times New Roman"/>
                <w:sz w:val="24"/>
                <w:szCs w:val="24"/>
              </w:rPr>
              <w:t xml:space="preserve"> &amp; </w:t>
            </w:r>
            <w:r w:rsidRPr="00D54916">
              <w:rPr>
                <w:rFonts w:cs="Times New Roman"/>
                <w:sz w:val="24"/>
                <w:szCs w:val="24"/>
                <w:lang w:val="en-US"/>
              </w:rPr>
              <w:t>textual</w:t>
            </w:r>
            <w:r w:rsidRPr="00D54916">
              <w:rPr>
                <w:rFonts w:cs="Times New Roman"/>
                <w:sz w:val="24"/>
                <w:szCs w:val="24"/>
              </w:rPr>
              <w:t xml:space="preserve"> </w:t>
            </w:r>
            <w:r w:rsidRPr="00D54916">
              <w:rPr>
                <w:rFonts w:cs="Times New Roman"/>
                <w:sz w:val="24"/>
                <w:szCs w:val="24"/>
                <w:lang w:val="en-US"/>
              </w:rPr>
              <w:t>research</w:t>
            </w:r>
            <w:r w:rsidRPr="00D54916">
              <w:rPr>
                <w:rFonts w:cs="Times New Roman"/>
                <w:sz w:val="24"/>
                <w:szCs w:val="24"/>
              </w:rPr>
              <w:t xml:space="preserve">) για τη διαμόρφωση </w:t>
            </w:r>
            <w:r w:rsidR="00C626D1" w:rsidRPr="00D54916">
              <w:rPr>
                <w:rFonts w:cs="Times New Roman"/>
                <w:sz w:val="24"/>
                <w:szCs w:val="24"/>
              </w:rPr>
              <w:t>της</w:t>
            </w:r>
            <w:r w:rsidRPr="00D54916">
              <w:rPr>
                <w:rFonts w:cs="Times New Roman"/>
                <w:sz w:val="24"/>
                <w:szCs w:val="24"/>
              </w:rPr>
              <w:t xml:space="preserve"> ψηφιακής εφαρμογ</w:t>
            </w:r>
            <w:r w:rsidR="001C79C2" w:rsidRPr="00D54916">
              <w:rPr>
                <w:rFonts w:cs="Times New Roman"/>
                <w:sz w:val="24"/>
                <w:szCs w:val="24"/>
              </w:rPr>
              <w:t>ή</w:t>
            </w:r>
            <w:r w:rsidRPr="00D54916">
              <w:rPr>
                <w:rFonts w:cs="Times New Roman"/>
                <w:sz w:val="24"/>
                <w:szCs w:val="24"/>
              </w:rPr>
              <w:t>ς</w:t>
            </w:r>
            <w:r w:rsidR="00E20F02" w:rsidRPr="00D54916">
              <w:rPr>
                <w:rFonts w:cs="Times New Roman"/>
                <w:sz w:val="24"/>
                <w:szCs w:val="24"/>
              </w:rPr>
              <w:t xml:space="preserve"> </w:t>
            </w:r>
          </w:p>
          <w:p w:rsidR="00F221F1" w:rsidRDefault="00E513F6" w:rsidP="00FD6382">
            <w:pPr>
              <w:pStyle w:val="a3"/>
              <w:numPr>
                <w:ilvl w:val="0"/>
                <w:numId w:val="14"/>
              </w:numPr>
              <w:autoSpaceDE w:val="0"/>
              <w:autoSpaceDN w:val="0"/>
              <w:adjustRightInd w:val="0"/>
              <w:spacing w:after="0"/>
              <w:contextualSpacing w:val="0"/>
              <w:jc w:val="left"/>
              <w:rPr>
                <w:rFonts w:cs="Times New Roman"/>
                <w:sz w:val="24"/>
                <w:szCs w:val="24"/>
              </w:rPr>
            </w:pPr>
            <w:r w:rsidRPr="00D54916">
              <w:rPr>
                <w:rFonts w:cs="Times New Roman"/>
                <w:sz w:val="24"/>
                <w:szCs w:val="24"/>
              </w:rPr>
              <w:t>Διερεύνηση τεχνικών απαιτήσεων</w:t>
            </w:r>
          </w:p>
          <w:p w:rsidR="0079134B" w:rsidRDefault="0079134B" w:rsidP="00FD6382">
            <w:pPr>
              <w:pStyle w:val="a3"/>
              <w:numPr>
                <w:ilvl w:val="0"/>
                <w:numId w:val="14"/>
              </w:numPr>
              <w:autoSpaceDE w:val="0"/>
              <w:autoSpaceDN w:val="0"/>
              <w:adjustRightInd w:val="0"/>
              <w:spacing w:after="0"/>
              <w:contextualSpacing w:val="0"/>
              <w:jc w:val="left"/>
              <w:rPr>
                <w:rFonts w:cs="Times New Roman"/>
                <w:sz w:val="24"/>
                <w:szCs w:val="24"/>
              </w:rPr>
            </w:pPr>
            <w:r w:rsidRPr="0079134B">
              <w:rPr>
                <w:rFonts w:cs="Times New Roman"/>
                <w:sz w:val="24"/>
                <w:szCs w:val="24"/>
              </w:rPr>
              <w:t>Συγκέντρωση και διάδοση των σχετικών ερευνητικών αποτελεσμάτων</w:t>
            </w:r>
          </w:p>
          <w:p w:rsidR="004A67C6" w:rsidRPr="00F221F1" w:rsidRDefault="004A67C6" w:rsidP="00FD6382">
            <w:pPr>
              <w:pStyle w:val="a3"/>
              <w:numPr>
                <w:ilvl w:val="0"/>
                <w:numId w:val="14"/>
              </w:numPr>
              <w:autoSpaceDE w:val="0"/>
              <w:autoSpaceDN w:val="0"/>
              <w:adjustRightInd w:val="0"/>
              <w:spacing w:after="0"/>
              <w:contextualSpacing w:val="0"/>
              <w:jc w:val="left"/>
              <w:rPr>
                <w:rFonts w:cs="Times New Roman"/>
                <w:sz w:val="24"/>
                <w:szCs w:val="24"/>
              </w:rPr>
            </w:pPr>
            <w:r w:rsidRPr="00F221F1">
              <w:rPr>
                <w:rFonts w:cs="Times New Roman"/>
                <w:sz w:val="24"/>
                <w:szCs w:val="24"/>
              </w:rPr>
              <w:t>Συνολική επιμέλεια ΕΕ1</w:t>
            </w:r>
          </w:p>
          <w:p w:rsidR="00E30EAF" w:rsidRDefault="00E30EAF" w:rsidP="00FD6382">
            <w:pPr>
              <w:autoSpaceDE w:val="0"/>
              <w:autoSpaceDN w:val="0"/>
              <w:adjustRightInd w:val="0"/>
              <w:spacing w:after="0"/>
              <w:jc w:val="left"/>
              <w:rPr>
                <w:rFonts w:cs="Times New Roman"/>
                <w:sz w:val="24"/>
                <w:szCs w:val="24"/>
              </w:rPr>
            </w:pPr>
          </w:p>
          <w:p w:rsidR="004F274C" w:rsidRPr="00D54916" w:rsidRDefault="004F274C" w:rsidP="00FD6382">
            <w:pPr>
              <w:autoSpaceDE w:val="0"/>
              <w:autoSpaceDN w:val="0"/>
              <w:adjustRightInd w:val="0"/>
              <w:spacing w:after="0"/>
              <w:jc w:val="left"/>
              <w:rPr>
                <w:rFonts w:cs="Times New Roman"/>
                <w:sz w:val="24"/>
                <w:szCs w:val="24"/>
              </w:rPr>
            </w:pPr>
            <w:r w:rsidRPr="00D54916">
              <w:rPr>
                <w:rFonts w:cs="Times New Roman"/>
                <w:sz w:val="24"/>
                <w:szCs w:val="24"/>
              </w:rPr>
              <w:t>Υποενότητ</w:t>
            </w:r>
            <w:r w:rsidR="00171B86" w:rsidRPr="00D54916">
              <w:rPr>
                <w:rFonts w:cs="Times New Roman"/>
                <w:sz w:val="24"/>
                <w:szCs w:val="24"/>
              </w:rPr>
              <w:t>ες</w:t>
            </w:r>
            <w:r w:rsidRPr="00D54916">
              <w:rPr>
                <w:rFonts w:cs="Times New Roman"/>
                <w:sz w:val="24"/>
                <w:szCs w:val="24"/>
              </w:rPr>
              <w:t xml:space="preserve"> Εργασίας</w:t>
            </w:r>
            <w:r w:rsidR="00E513F6" w:rsidRPr="00D54916">
              <w:rPr>
                <w:rFonts w:cs="Times New Roman"/>
                <w:sz w:val="24"/>
                <w:szCs w:val="24"/>
              </w:rPr>
              <w:t>:</w:t>
            </w:r>
          </w:p>
          <w:p w:rsidR="00E513F6" w:rsidRPr="00D54916" w:rsidRDefault="00E513F6" w:rsidP="00EF26EE">
            <w:pPr>
              <w:pStyle w:val="a3"/>
              <w:numPr>
                <w:ilvl w:val="0"/>
                <w:numId w:val="15"/>
              </w:numPr>
              <w:autoSpaceDE w:val="0"/>
              <w:autoSpaceDN w:val="0"/>
              <w:adjustRightInd w:val="0"/>
              <w:spacing w:before="120" w:after="0"/>
              <w:ind w:left="714" w:hanging="357"/>
              <w:contextualSpacing w:val="0"/>
              <w:jc w:val="left"/>
              <w:rPr>
                <w:rFonts w:cs="Times New Roman"/>
                <w:sz w:val="24"/>
                <w:szCs w:val="24"/>
              </w:rPr>
            </w:pPr>
            <w:r w:rsidRPr="00D54916">
              <w:rPr>
                <w:rFonts w:cs="Times New Roman"/>
                <w:sz w:val="24"/>
                <w:szCs w:val="24"/>
              </w:rPr>
              <w:t>Αναζήτηση και αποδελτίωση πρωτογενών ιστορικών πηγών</w:t>
            </w:r>
          </w:p>
          <w:p w:rsidR="00E513F6" w:rsidRPr="00D54916" w:rsidRDefault="00E513F6" w:rsidP="00FD6382">
            <w:pPr>
              <w:pStyle w:val="a3"/>
              <w:numPr>
                <w:ilvl w:val="0"/>
                <w:numId w:val="15"/>
              </w:numPr>
              <w:autoSpaceDE w:val="0"/>
              <w:autoSpaceDN w:val="0"/>
              <w:adjustRightInd w:val="0"/>
              <w:spacing w:after="0"/>
              <w:contextualSpacing w:val="0"/>
              <w:jc w:val="left"/>
              <w:rPr>
                <w:rFonts w:cs="Times New Roman"/>
                <w:sz w:val="24"/>
                <w:szCs w:val="24"/>
              </w:rPr>
            </w:pPr>
            <w:r w:rsidRPr="00D54916">
              <w:rPr>
                <w:rFonts w:cs="Times New Roman"/>
                <w:sz w:val="24"/>
                <w:szCs w:val="24"/>
              </w:rPr>
              <w:t>Αποδελτίωση δευτερογενών ιστορικών πηγών</w:t>
            </w:r>
          </w:p>
          <w:p w:rsidR="00F47B43" w:rsidRPr="00D54916" w:rsidRDefault="00E513F6" w:rsidP="00FD6382">
            <w:pPr>
              <w:pStyle w:val="a3"/>
              <w:numPr>
                <w:ilvl w:val="0"/>
                <w:numId w:val="15"/>
              </w:numPr>
              <w:autoSpaceDE w:val="0"/>
              <w:autoSpaceDN w:val="0"/>
              <w:adjustRightInd w:val="0"/>
              <w:spacing w:after="0"/>
              <w:contextualSpacing w:val="0"/>
              <w:jc w:val="left"/>
              <w:rPr>
                <w:rFonts w:cs="Times New Roman"/>
                <w:sz w:val="24"/>
                <w:szCs w:val="24"/>
              </w:rPr>
            </w:pPr>
            <w:r w:rsidRPr="00D54916">
              <w:rPr>
                <w:rFonts w:cs="Times New Roman"/>
                <w:sz w:val="24"/>
                <w:szCs w:val="24"/>
              </w:rPr>
              <w:t>Επεξεργασία του υλικού για τη μεταφορά του σε σενάριο και την επιλογή και διαμόρφωση των σκην</w:t>
            </w:r>
            <w:r w:rsidR="001C79C2" w:rsidRPr="00D54916">
              <w:rPr>
                <w:rFonts w:cs="Times New Roman"/>
                <w:sz w:val="24"/>
                <w:szCs w:val="24"/>
              </w:rPr>
              <w:t xml:space="preserve">ών </w:t>
            </w:r>
            <w:r w:rsidRPr="00D54916">
              <w:rPr>
                <w:rFonts w:cs="Times New Roman"/>
                <w:sz w:val="24"/>
                <w:szCs w:val="24"/>
              </w:rPr>
              <w:t>της ψηφιακής εφαρμογής</w:t>
            </w:r>
          </w:p>
          <w:p w:rsidR="00E513F6" w:rsidRPr="00D54916" w:rsidRDefault="00CD1822" w:rsidP="00FD6382">
            <w:pPr>
              <w:pStyle w:val="a3"/>
              <w:numPr>
                <w:ilvl w:val="0"/>
                <w:numId w:val="15"/>
              </w:numPr>
              <w:autoSpaceDE w:val="0"/>
              <w:autoSpaceDN w:val="0"/>
              <w:adjustRightInd w:val="0"/>
              <w:spacing w:after="0"/>
              <w:contextualSpacing w:val="0"/>
              <w:jc w:val="left"/>
              <w:rPr>
                <w:rFonts w:cs="Times New Roman"/>
                <w:sz w:val="24"/>
                <w:szCs w:val="24"/>
              </w:rPr>
            </w:pPr>
            <w:r w:rsidRPr="00D54916">
              <w:rPr>
                <w:rFonts w:cs="Times New Roman"/>
                <w:sz w:val="24"/>
                <w:szCs w:val="24"/>
              </w:rPr>
              <w:t>Ορισμός προτεραιοτήτων και ιεράρ</w:t>
            </w:r>
            <w:r w:rsidR="001C79C2" w:rsidRPr="00D54916">
              <w:rPr>
                <w:rFonts w:cs="Times New Roman"/>
                <w:sz w:val="24"/>
                <w:szCs w:val="24"/>
              </w:rPr>
              <w:t>χ</w:t>
            </w:r>
            <w:r w:rsidR="00C626D1" w:rsidRPr="00D54916">
              <w:rPr>
                <w:rFonts w:cs="Times New Roman"/>
                <w:sz w:val="24"/>
                <w:szCs w:val="24"/>
              </w:rPr>
              <w:t>η</w:t>
            </w:r>
            <w:r w:rsidR="001C79C2" w:rsidRPr="00D54916">
              <w:rPr>
                <w:rFonts w:cs="Times New Roman"/>
                <w:sz w:val="24"/>
                <w:szCs w:val="24"/>
              </w:rPr>
              <w:t>σ</w:t>
            </w:r>
            <w:r w:rsidRPr="00D54916">
              <w:rPr>
                <w:rFonts w:cs="Times New Roman"/>
                <w:sz w:val="24"/>
                <w:szCs w:val="24"/>
              </w:rPr>
              <w:t xml:space="preserve">ης της ψηφιακής παραγωγής (περιβάλλον </w:t>
            </w:r>
            <w:r w:rsidRPr="00D54916">
              <w:rPr>
                <w:rFonts w:cs="Times New Roman"/>
                <w:sz w:val="24"/>
                <w:szCs w:val="24"/>
              </w:rPr>
              <w:lastRenderedPageBreak/>
              <w:t>μοντελοποίησης, τεχνικά εργαλεία, λογισμικό</w:t>
            </w:r>
            <w:r w:rsidR="00EF26EE">
              <w:rPr>
                <w:rFonts w:cs="Times New Roman"/>
                <w:sz w:val="24"/>
                <w:szCs w:val="24"/>
              </w:rPr>
              <w:t xml:space="preserve"> </w:t>
            </w:r>
            <w:r w:rsidR="001C79C2" w:rsidRPr="00D54916">
              <w:rPr>
                <w:rFonts w:cs="Times New Roman"/>
                <w:sz w:val="24"/>
                <w:szCs w:val="24"/>
                <w:lang w:val="en-US"/>
              </w:rPr>
              <w:t>software</w:t>
            </w:r>
            <w:r w:rsidRPr="00D54916">
              <w:rPr>
                <w:rFonts w:cs="Times New Roman"/>
                <w:sz w:val="24"/>
                <w:szCs w:val="24"/>
              </w:rPr>
              <w:t xml:space="preserve">, </w:t>
            </w:r>
            <w:r w:rsidR="00EF26EE" w:rsidRPr="00D54916">
              <w:rPr>
                <w:rFonts w:cs="Times New Roman"/>
                <w:sz w:val="24"/>
                <w:szCs w:val="24"/>
              </w:rPr>
              <w:t>λογισμικό</w:t>
            </w:r>
            <w:r w:rsidR="0079134B">
              <w:rPr>
                <w:rFonts w:cs="Times New Roman"/>
                <w:sz w:val="24"/>
                <w:szCs w:val="24"/>
              </w:rPr>
              <w:t xml:space="preserve"> </w:t>
            </w:r>
            <w:r w:rsidR="001C79C2" w:rsidRPr="00D54916">
              <w:rPr>
                <w:rFonts w:cs="Times New Roman"/>
                <w:sz w:val="24"/>
                <w:szCs w:val="24"/>
                <w:lang w:val="en-US"/>
              </w:rPr>
              <w:t>hardware</w:t>
            </w:r>
            <w:r w:rsidRPr="00D54916">
              <w:rPr>
                <w:rFonts w:cs="Times New Roman"/>
                <w:sz w:val="24"/>
                <w:szCs w:val="24"/>
              </w:rPr>
              <w:t>, δίκτυα,</w:t>
            </w:r>
            <w:r w:rsidR="00F47B43" w:rsidRPr="00D54916">
              <w:rPr>
                <w:rFonts w:cs="Times New Roman"/>
                <w:sz w:val="24"/>
                <w:szCs w:val="24"/>
              </w:rPr>
              <w:t xml:space="preserve"> </w:t>
            </w:r>
            <w:proofErr w:type="spellStart"/>
            <w:r w:rsidR="00F47B43" w:rsidRPr="00D54916">
              <w:rPr>
                <w:rFonts w:cs="Times New Roman"/>
                <w:sz w:val="24"/>
                <w:szCs w:val="24"/>
              </w:rPr>
              <w:t>online</w:t>
            </w:r>
            <w:proofErr w:type="spellEnd"/>
            <w:r w:rsidR="00F47B43" w:rsidRPr="00D54916">
              <w:rPr>
                <w:rFonts w:cs="Times New Roman"/>
                <w:sz w:val="24"/>
                <w:szCs w:val="24"/>
              </w:rPr>
              <w:t xml:space="preserve"> &amp;</w:t>
            </w:r>
            <w:r w:rsidRPr="00D54916">
              <w:rPr>
                <w:rFonts w:cs="Times New Roman"/>
                <w:sz w:val="24"/>
                <w:szCs w:val="24"/>
              </w:rPr>
              <w:t xml:space="preserve"> </w:t>
            </w:r>
            <w:proofErr w:type="spellStart"/>
            <w:r w:rsidRPr="00D54916">
              <w:rPr>
                <w:rFonts w:cs="Times New Roman"/>
                <w:sz w:val="24"/>
                <w:szCs w:val="24"/>
              </w:rPr>
              <w:t>of</w:t>
            </w:r>
            <w:proofErr w:type="spellEnd"/>
            <w:r w:rsidR="00F47B43" w:rsidRPr="00D54916">
              <w:rPr>
                <w:rFonts w:cs="Times New Roman"/>
                <w:sz w:val="24"/>
                <w:szCs w:val="24"/>
                <w:lang w:val="en-US"/>
              </w:rPr>
              <w:t>f</w:t>
            </w:r>
            <w:proofErr w:type="spellStart"/>
            <w:r w:rsidRPr="00D54916">
              <w:rPr>
                <w:rFonts w:cs="Times New Roman"/>
                <w:sz w:val="24"/>
                <w:szCs w:val="24"/>
              </w:rPr>
              <w:t>line</w:t>
            </w:r>
            <w:proofErr w:type="spellEnd"/>
            <w:r w:rsidRPr="00D54916">
              <w:rPr>
                <w:rFonts w:cs="Times New Roman"/>
                <w:sz w:val="24"/>
                <w:szCs w:val="24"/>
              </w:rPr>
              <w:t xml:space="preserve"> </w:t>
            </w:r>
            <w:r w:rsidRPr="00D54916">
              <w:rPr>
                <w:rFonts w:cs="Times New Roman"/>
                <w:sz w:val="24"/>
                <w:szCs w:val="24"/>
                <w:lang w:val="en-US"/>
              </w:rPr>
              <w:t>servers</w:t>
            </w:r>
            <w:r w:rsidR="00F47B43" w:rsidRPr="00D54916">
              <w:rPr>
                <w:rFonts w:cs="Times New Roman"/>
                <w:sz w:val="24"/>
                <w:szCs w:val="24"/>
              </w:rPr>
              <w:t>, δοκιμές</w:t>
            </w:r>
            <w:r w:rsidRPr="00D54916">
              <w:rPr>
                <w:rFonts w:cs="Times New Roman"/>
                <w:sz w:val="24"/>
                <w:szCs w:val="24"/>
              </w:rPr>
              <w:t>)</w:t>
            </w:r>
          </w:p>
          <w:p w:rsidR="00E537CB" w:rsidRPr="00D54916" w:rsidRDefault="00E537CB" w:rsidP="00FD6382">
            <w:pPr>
              <w:pStyle w:val="a3"/>
              <w:numPr>
                <w:ilvl w:val="0"/>
                <w:numId w:val="15"/>
              </w:numPr>
              <w:autoSpaceDE w:val="0"/>
              <w:autoSpaceDN w:val="0"/>
              <w:adjustRightInd w:val="0"/>
              <w:spacing w:after="0"/>
              <w:contextualSpacing w:val="0"/>
              <w:jc w:val="left"/>
              <w:rPr>
                <w:rFonts w:cs="Times New Roman"/>
                <w:sz w:val="24"/>
                <w:szCs w:val="24"/>
              </w:rPr>
            </w:pPr>
            <w:r w:rsidRPr="00D54916">
              <w:rPr>
                <w:rFonts w:cs="Times New Roman"/>
                <w:sz w:val="24"/>
                <w:szCs w:val="24"/>
              </w:rPr>
              <w:t>Συγγραφή ερευνητικής αναφοράς</w:t>
            </w:r>
            <w:r w:rsidR="00520100" w:rsidRPr="00D54916">
              <w:rPr>
                <w:rFonts w:cs="Times New Roman"/>
                <w:sz w:val="24"/>
                <w:szCs w:val="24"/>
              </w:rPr>
              <w:t xml:space="preserve"> </w:t>
            </w:r>
          </w:p>
          <w:p w:rsidR="00E537CB" w:rsidRPr="00D54916" w:rsidRDefault="00E537CB" w:rsidP="00FD6382">
            <w:pPr>
              <w:pStyle w:val="a3"/>
              <w:numPr>
                <w:ilvl w:val="0"/>
                <w:numId w:val="18"/>
              </w:numPr>
              <w:autoSpaceDE w:val="0"/>
              <w:autoSpaceDN w:val="0"/>
              <w:adjustRightInd w:val="0"/>
              <w:spacing w:after="0"/>
              <w:contextualSpacing w:val="0"/>
              <w:jc w:val="left"/>
              <w:rPr>
                <w:rFonts w:cs="Times New Roman"/>
                <w:sz w:val="24"/>
                <w:szCs w:val="24"/>
              </w:rPr>
            </w:pPr>
            <w:r w:rsidRPr="00D54916">
              <w:rPr>
                <w:rFonts w:cs="Times New Roman"/>
                <w:sz w:val="24"/>
                <w:szCs w:val="24"/>
              </w:rPr>
              <w:t xml:space="preserve">Δημιουργία ανακοίνωσης για επιστημονικό συνέδριο σχετικά με τα ερευνητικά αποτελέσματα </w:t>
            </w:r>
          </w:p>
          <w:p w:rsidR="00E30EAF" w:rsidRPr="00F221F1" w:rsidRDefault="00E537CB" w:rsidP="00FD6382">
            <w:pPr>
              <w:pStyle w:val="a3"/>
              <w:numPr>
                <w:ilvl w:val="0"/>
                <w:numId w:val="18"/>
              </w:numPr>
              <w:autoSpaceDE w:val="0"/>
              <w:autoSpaceDN w:val="0"/>
              <w:adjustRightInd w:val="0"/>
              <w:spacing w:after="0"/>
              <w:contextualSpacing w:val="0"/>
              <w:jc w:val="left"/>
              <w:rPr>
                <w:rFonts w:cs="Times New Roman"/>
                <w:color w:val="FF0000"/>
                <w:sz w:val="24"/>
                <w:szCs w:val="24"/>
              </w:rPr>
            </w:pPr>
            <w:r w:rsidRPr="00D54916">
              <w:rPr>
                <w:rFonts w:cs="Times New Roman"/>
                <w:sz w:val="24"/>
                <w:szCs w:val="24"/>
              </w:rPr>
              <w:t>Δημοσίευση των ερευνητικών αποτελεσμάτων σε επιστημονικό περιοδικό</w:t>
            </w:r>
          </w:p>
          <w:p w:rsidR="00F221F1" w:rsidRPr="00F221F1" w:rsidRDefault="00F221F1" w:rsidP="00F221F1">
            <w:pPr>
              <w:pStyle w:val="a3"/>
              <w:autoSpaceDE w:val="0"/>
              <w:autoSpaceDN w:val="0"/>
              <w:adjustRightInd w:val="0"/>
              <w:spacing w:after="0"/>
              <w:contextualSpacing w:val="0"/>
              <w:jc w:val="left"/>
              <w:rPr>
                <w:rFonts w:cs="Times New Roman"/>
                <w:color w:val="FF0000"/>
                <w:sz w:val="24"/>
                <w:szCs w:val="24"/>
              </w:rPr>
            </w:pPr>
          </w:p>
          <w:p w:rsidR="00F47B43" w:rsidRPr="00E30EAF" w:rsidRDefault="004F274C" w:rsidP="00FD6382">
            <w:pPr>
              <w:autoSpaceDE w:val="0"/>
              <w:autoSpaceDN w:val="0"/>
              <w:adjustRightInd w:val="0"/>
              <w:spacing w:after="0"/>
              <w:jc w:val="left"/>
              <w:rPr>
                <w:rFonts w:cs="Times New Roman"/>
                <w:b/>
                <w:bCs/>
                <w:sz w:val="24"/>
                <w:szCs w:val="24"/>
              </w:rPr>
            </w:pPr>
            <w:r w:rsidRPr="00E30EAF">
              <w:rPr>
                <w:rFonts w:cs="Times New Roman"/>
                <w:b/>
                <w:bCs/>
                <w:sz w:val="24"/>
                <w:szCs w:val="24"/>
              </w:rPr>
              <w:t>Παραδοτέα</w:t>
            </w:r>
          </w:p>
          <w:p w:rsidR="00E30EAF" w:rsidRPr="00D54916" w:rsidRDefault="00E30EAF" w:rsidP="00FD6382">
            <w:pPr>
              <w:autoSpaceDE w:val="0"/>
              <w:autoSpaceDN w:val="0"/>
              <w:adjustRightInd w:val="0"/>
              <w:spacing w:after="0"/>
              <w:jc w:val="left"/>
              <w:rPr>
                <w:rFonts w:cs="Times New Roman"/>
                <w:sz w:val="24"/>
                <w:szCs w:val="24"/>
              </w:rPr>
            </w:pPr>
          </w:p>
          <w:p w:rsidR="004F274C" w:rsidRPr="00D54916" w:rsidRDefault="00171B86" w:rsidP="00FD6382">
            <w:pPr>
              <w:autoSpaceDE w:val="0"/>
              <w:autoSpaceDN w:val="0"/>
              <w:adjustRightInd w:val="0"/>
              <w:spacing w:after="0"/>
              <w:jc w:val="left"/>
              <w:rPr>
                <w:rFonts w:cs="Times New Roman"/>
                <w:sz w:val="24"/>
                <w:szCs w:val="24"/>
              </w:rPr>
            </w:pPr>
            <w:r w:rsidRPr="00D54916">
              <w:rPr>
                <w:rFonts w:cs="Times New Roman"/>
                <w:sz w:val="24"/>
                <w:szCs w:val="24"/>
              </w:rPr>
              <w:t xml:space="preserve">Π1. </w:t>
            </w:r>
            <w:r w:rsidR="001C79C2" w:rsidRPr="00D54916">
              <w:rPr>
                <w:rFonts w:cs="Times New Roman"/>
                <w:sz w:val="24"/>
                <w:szCs w:val="24"/>
              </w:rPr>
              <w:t xml:space="preserve">Ερευνητική αναφορά της ιστορικής έρευνας και των σχετικών ιστοριογραφικών και </w:t>
            </w:r>
            <w:proofErr w:type="spellStart"/>
            <w:r w:rsidR="001C79C2" w:rsidRPr="00D54916">
              <w:rPr>
                <w:rFonts w:cs="Times New Roman"/>
                <w:sz w:val="24"/>
                <w:szCs w:val="24"/>
              </w:rPr>
              <w:t>μουσειολογικών</w:t>
            </w:r>
            <w:proofErr w:type="spellEnd"/>
            <w:r w:rsidR="001C79C2" w:rsidRPr="00D54916">
              <w:rPr>
                <w:rFonts w:cs="Times New Roman"/>
                <w:sz w:val="24"/>
                <w:szCs w:val="24"/>
              </w:rPr>
              <w:t xml:space="preserve"> προσεγγίσεων</w:t>
            </w:r>
            <w:r w:rsidR="001C79C2" w:rsidRPr="00D54916" w:rsidDel="001C79C2">
              <w:rPr>
                <w:rFonts w:cs="Times New Roman"/>
                <w:sz w:val="24"/>
                <w:szCs w:val="24"/>
              </w:rPr>
              <w:t xml:space="preserve"> </w:t>
            </w:r>
            <w:r w:rsidRPr="00D54916">
              <w:rPr>
                <w:rFonts w:cs="Times New Roman"/>
                <w:sz w:val="24"/>
                <w:szCs w:val="24"/>
              </w:rPr>
              <w:t>[</w:t>
            </w:r>
            <w:r w:rsidR="00F47B43" w:rsidRPr="00EF26EE">
              <w:rPr>
                <w:rFonts w:cs="Times New Roman"/>
                <w:iCs/>
                <w:sz w:val="24"/>
                <w:szCs w:val="24"/>
              </w:rPr>
              <w:t>12ος</w:t>
            </w:r>
            <w:r w:rsidR="00F47B43" w:rsidRPr="00D54916">
              <w:rPr>
                <w:rFonts w:cs="Times New Roman"/>
                <w:sz w:val="24"/>
                <w:szCs w:val="24"/>
              </w:rPr>
              <w:t xml:space="preserve">] </w:t>
            </w:r>
          </w:p>
          <w:p w:rsidR="00E30EAF" w:rsidRDefault="00E30EAF" w:rsidP="00FD6382">
            <w:pPr>
              <w:autoSpaceDE w:val="0"/>
              <w:autoSpaceDN w:val="0"/>
              <w:adjustRightInd w:val="0"/>
              <w:spacing w:after="0"/>
              <w:jc w:val="left"/>
              <w:rPr>
                <w:rFonts w:cs="Times New Roman"/>
                <w:sz w:val="24"/>
                <w:szCs w:val="24"/>
              </w:rPr>
            </w:pPr>
          </w:p>
          <w:p w:rsidR="00E20F02" w:rsidRPr="00D54916" w:rsidRDefault="00F47B43" w:rsidP="00FD6382">
            <w:pPr>
              <w:autoSpaceDE w:val="0"/>
              <w:autoSpaceDN w:val="0"/>
              <w:adjustRightInd w:val="0"/>
              <w:spacing w:after="0"/>
              <w:jc w:val="left"/>
              <w:rPr>
                <w:rFonts w:cs="Times New Roman"/>
                <w:sz w:val="24"/>
                <w:szCs w:val="24"/>
              </w:rPr>
            </w:pPr>
            <w:r w:rsidRPr="00D54916">
              <w:rPr>
                <w:rFonts w:cs="Times New Roman"/>
                <w:sz w:val="24"/>
                <w:szCs w:val="24"/>
              </w:rPr>
              <w:t>Π1.2</w:t>
            </w:r>
            <w:r w:rsidR="006612F3">
              <w:rPr>
                <w:rFonts w:cs="Times New Roman"/>
                <w:sz w:val="24"/>
                <w:szCs w:val="24"/>
              </w:rPr>
              <w:t>.</w:t>
            </w:r>
            <w:r w:rsidRPr="00D54916">
              <w:rPr>
                <w:rFonts w:cs="Times New Roman"/>
                <w:sz w:val="24"/>
                <w:szCs w:val="24"/>
              </w:rPr>
              <w:t xml:space="preserve"> </w:t>
            </w:r>
            <w:r w:rsidR="001C79C2" w:rsidRPr="00D54916">
              <w:rPr>
                <w:rFonts w:cs="Times New Roman"/>
                <w:sz w:val="24"/>
                <w:szCs w:val="24"/>
              </w:rPr>
              <w:t>Παρουσίαση των ερευνητικών ευρημάτων σε συνέδριο</w:t>
            </w:r>
            <w:r w:rsidR="001C79C2" w:rsidRPr="00D54916" w:rsidDel="001C79C2">
              <w:rPr>
                <w:rFonts w:cs="Times New Roman"/>
                <w:sz w:val="24"/>
                <w:szCs w:val="24"/>
              </w:rPr>
              <w:t xml:space="preserve"> </w:t>
            </w:r>
            <w:r w:rsidRPr="00D54916">
              <w:rPr>
                <w:rFonts w:cs="Times New Roman"/>
                <w:sz w:val="24"/>
                <w:szCs w:val="24"/>
              </w:rPr>
              <w:t>[</w:t>
            </w:r>
            <w:r w:rsidRPr="00EF26EE">
              <w:rPr>
                <w:rFonts w:cs="Times New Roman"/>
                <w:iCs/>
                <w:sz w:val="24"/>
                <w:szCs w:val="24"/>
              </w:rPr>
              <w:t>12ος</w:t>
            </w:r>
            <w:r w:rsidRPr="00D54916">
              <w:rPr>
                <w:rFonts w:cs="Times New Roman"/>
                <w:sz w:val="24"/>
                <w:szCs w:val="24"/>
              </w:rPr>
              <w:t>]</w:t>
            </w:r>
          </w:p>
          <w:p w:rsidR="00E30EAF" w:rsidRDefault="00E30EAF" w:rsidP="00FD6382">
            <w:pPr>
              <w:autoSpaceDE w:val="0"/>
              <w:autoSpaceDN w:val="0"/>
              <w:adjustRightInd w:val="0"/>
              <w:spacing w:after="0"/>
              <w:jc w:val="left"/>
              <w:rPr>
                <w:rFonts w:cs="Times New Roman"/>
                <w:sz w:val="24"/>
                <w:szCs w:val="24"/>
              </w:rPr>
            </w:pPr>
          </w:p>
          <w:p w:rsidR="00F47B43" w:rsidRDefault="00E20F02" w:rsidP="00FD6382">
            <w:pPr>
              <w:autoSpaceDE w:val="0"/>
              <w:autoSpaceDN w:val="0"/>
              <w:adjustRightInd w:val="0"/>
              <w:spacing w:after="0"/>
              <w:jc w:val="left"/>
              <w:rPr>
                <w:rFonts w:cs="Times New Roman"/>
                <w:sz w:val="24"/>
                <w:szCs w:val="24"/>
              </w:rPr>
            </w:pPr>
            <w:r w:rsidRPr="00D54916">
              <w:rPr>
                <w:rFonts w:cs="Times New Roman"/>
                <w:sz w:val="24"/>
                <w:szCs w:val="24"/>
              </w:rPr>
              <w:t xml:space="preserve">Π1.3. </w:t>
            </w:r>
            <w:r w:rsidR="001C79C2" w:rsidRPr="00D54916">
              <w:rPr>
                <w:rFonts w:cs="Times New Roman"/>
                <w:sz w:val="24"/>
                <w:szCs w:val="24"/>
              </w:rPr>
              <w:t>Δημοσίευση ενός άρθρου σε επιστημονικό περιοδικό</w:t>
            </w:r>
            <w:r w:rsidR="001C79C2" w:rsidRPr="00D54916" w:rsidDel="001C79C2">
              <w:rPr>
                <w:rFonts w:cs="Times New Roman"/>
                <w:sz w:val="24"/>
                <w:szCs w:val="24"/>
              </w:rPr>
              <w:t xml:space="preserve"> </w:t>
            </w:r>
            <w:r w:rsidRPr="00D54916">
              <w:rPr>
                <w:rFonts w:cs="Times New Roman"/>
                <w:sz w:val="24"/>
                <w:szCs w:val="24"/>
              </w:rPr>
              <w:t>[</w:t>
            </w:r>
            <w:r w:rsidRPr="00EF26EE">
              <w:rPr>
                <w:rFonts w:cs="Times New Roman"/>
                <w:iCs/>
                <w:sz w:val="24"/>
                <w:szCs w:val="24"/>
              </w:rPr>
              <w:t>12ος</w:t>
            </w:r>
            <w:r w:rsidRPr="00D54916">
              <w:rPr>
                <w:rFonts w:cs="Times New Roman"/>
                <w:sz w:val="24"/>
                <w:szCs w:val="24"/>
              </w:rPr>
              <w:t>]</w:t>
            </w:r>
            <w:r w:rsidR="00F47B43" w:rsidRPr="00D54916">
              <w:rPr>
                <w:rFonts w:cs="Times New Roman"/>
                <w:sz w:val="24"/>
                <w:szCs w:val="24"/>
              </w:rPr>
              <w:t xml:space="preserve"> </w:t>
            </w:r>
          </w:p>
          <w:p w:rsidR="00E30EAF" w:rsidRPr="00D54916" w:rsidRDefault="00E30EAF" w:rsidP="00FD6382">
            <w:pPr>
              <w:autoSpaceDE w:val="0"/>
              <w:autoSpaceDN w:val="0"/>
              <w:adjustRightInd w:val="0"/>
              <w:spacing w:after="0"/>
              <w:jc w:val="left"/>
              <w:rPr>
                <w:rFonts w:cs="Times New Roman"/>
                <w:sz w:val="24"/>
                <w:szCs w:val="24"/>
              </w:rPr>
            </w:pPr>
          </w:p>
        </w:tc>
      </w:tr>
      <w:tr w:rsidR="00CD1822" w:rsidRPr="00D54916" w:rsidTr="00517B78">
        <w:trPr>
          <w:trHeight w:val="20"/>
        </w:trPr>
        <w:tc>
          <w:tcPr>
            <w:tcW w:w="2547" w:type="dxa"/>
            <w:shd w:val="clear" w:color="auto" w:fill="FFFFFF" w:themeFill="background1"/>
            <w:vAlign w:val="center"/>
          </w:tcPr>
          <w:p w:rsidR="00CD1822" w:rsidRPr="00D54916" w:rsidRDefault="00CD1822" w:rsidP="00FD6382">
            <w:pPr>
              <w:autoSpaceDE w:val="0"/>
              <w:autoSpaceDN w:val="0"/>
              <w:adjustRightInd w:val="0"/>
              <w:spacing w:after="0" w:line="360" w:lineRule="auto"/>
              <w:jc w:val="left"/>
              <w:rPr>
                <w:rFonts w:cs="Times New Roman"/>
                <w:b/>
                <w:sz w:val="24"/>
                <w:szCs w:val="24"/>
              </w:rPr>
            </w:pPr>
            <w:r w:rsidRPr="00D54916">
              <w:rPr>
                <w:rFonts w:cs="Times New Roman"/>
                <w:b/>
                <w:sz w:val="24"/>
                <w:szCs w:val="24"/>
              </w:rPr>
              <w:lastRenderedPageBreak/>
              <w:t>Ενότητα Εργασίας: 2η</w:t>
            </w:r>
          </w:p>
        </w:tc>
        <w:tc>
          <w:tcPr>
            <w:tcW w:w="6520" w:type="dxa"/>
            <w:gridSpan w:val="2"/>
            <w:shd w:val="clear" w:color="auto" w:fill="FFFFFF" w:themeFill="background1"/>
            <w:vAlign w:val="center"/>
          </w:tcPr>
          <w:p w:rsidR="00CD1822" w:rsidRPr="00D54916" w:rsidRDefault="00CD1822" w:rsidP="00FD6382">
            <w:pPr>
              <w:autoSpaceDE w:val="0"/>
              <w:autoSpaceDN w:val="0"/>
              <w:adjustRightInd w:val="0"/>
              <w:spacing w:after="0" w:line="360" w:lineRule="auto"/>
              <w:jc w:val="left"/>
              <w:rPr>
                <w:rFonts w:cs="Times New Roman"/>
                <w:b/>
                <w:sz w:val="24"/>
                <w:szCs w:val="24"/>
              </w:rPr>
            </w:pPr>
            <w:r w:rsidRPr="00D54916">
              <w:rPr>
                <w:rFonts w:cs="Times New Roman"/>
                <w:b/>
                <w:sz w:val="24"/>
                <w:szCs w:val="24"/>
              </w:rPr>
              <w:t xml:space="preserve">Τίτλος: </w:t>
            </w:r>
            <w:r w:rsidR="00F47B43" w:rsidRPr="00D54916">
              <w:rPr>
                <w:rFonts w:cs="Times New Roman"/>
                <w:b/>
                <w:sz w:val="24"/>
                <w:szCs w:val="24"/>
              </w:rPr>
              <w:t xml:space="preserve">Υλοποίηση </w:t>
            </w:r>
            <w:r w:rsidR="006934CD" w:rsidRPr="00D54916">
              <w:rPr>
                <w:rFonts w:cs="Times New Roman"/>
                <w:b/>
                <w:sz w:val="24"/>
                <w:szCs w:val="24"/>
              </w:rPr>
              <w:t xml:space="preserve">και δοκιμαστικός έλεγχος </w:t>
            </w:r>
            <w:r w:rsidR="00F47B43" w:rsidRPr="00D54916">
              <w:rPr>
                <w:rFonts w:cs="Times New Roman"/>
                <w:b/>
                <w:sz w:val="24"/>
                <w:szCs w:val="24"/>
              </w:rPr>
              <w:t>της εφαρμογής</w:t>
            </w:r>
          </w:p>
        </w:tc>
      </w:tr>
      <w:tr w:rsidR="00CD1822" w:rsidRPr="00D54916" w:rsidTr="00517B78">
        <w:trPr>
          <w:trHeight w:val="20"/>
        </w:trPr>
        <w:tc>
          <w:tcPr>
            <w:tcW w:w="2547" w:type="dxa"/>
            <w:shd w:val="clear" w:color="auto" w:fill="FFFFFF" w:themeFill="background1"/>
            <w:vAlign w:val="center"/>
          </w:tcPr>
          <w:p w:rsidR="00CD1822" w:rsidRPr="00D54916" w:rsidRDefault="00CD1822" w:rsidP="00FD6382">
            <w:pPr>
              <w:autoSpaceDE w:val="0"/>
              <w:autoSpaceDN w:val="0"/>
              <w:adjustRightInd w:val="0"/>
              <w:spacing w:after="0" w:line="360" w:lineRule="auto"/>
              <w:jc w:val="left"/>
              <w:rPr>
                <w:rFonts w:cs="Times New Roman"/>
                <w:b/>
                <w:sz w:val="24"/>
                <w:szCs w:val="24"/>
              </w:rPr>
            </w:pPr>
            <w:r w:rsidRPr="00D54916">
              <w:rPr>
                <w:rFonts w:cs="Times New Roman"/>
                <w:b/>
                <w:sz w:val="24"/>
                <w:szCs w:val="24"/>
              </w:rPr>
              <w:t>Έναρξη (μήνας): 13ος</w:t>
            </w:r>
          </w:p>
        </w:tc>
        <w:tc>
          <w:tcPr>
            <w:tcW w:w="3118" w:type="dxa"/>
            <w:shd w:val="clear" w:color="auto" w:fill="FFFFFF" w:themeFill="background1"/>
            <w:vAlign w:val="center"/>
          </w:tcPr>
          <w:p w:rsidR="00CD1822" w:rsidRPr="00D54916" w:rsidRDefault="00CD1822" w:rsidP="00FD6382">
            <w:pPr>
              <w:autoSpaceDE w:val="0"/>
              <w:autoSpaceDN w:val="0"/>
              <w:adjustRightInd w:val="0"/>
              <w:spacing w:after="0" w:line="360" w:lineRule="auto"/>
              <w:jc w:val="left"/>
              <w:rPr>
                <w:rFonts w:cs="Times New Roman"/>
                <w:b/>
                <w:sz w:val="24"/>
                <w:szCs w:val="24"/>
              </w:rPr>
            </w:pPr>
            <w:r w:rsidRPr="00D54916">
              <w:rPr>
                <w:rFonts w:cs="Times New Roman"/>
                <w:b/>
                <w:sz w:val="24"/>
                <w:szCs w:val="24"/>
              </w:rPr>
              <w:t>Λήξη (μήνας):</w:t>
            </w:r>
            <w:r w:rsidR="00C626D1" w:rsidRPr="00D54916">
              <w:rPr>
                <w:rFonts w:cs="Times New Roman"/>
                <w:b/>
                <w:sz w:val="24"/>
                <w:szCs w:val="24"/>
              </w:rPr>
              <w:t xml:space="preserve"> </w:t>
            </w:r>
            <w:r w:rsidRPr="00D54916">
              <w:rPr>
                <w:rFonts w:cs="Times New Roman"/>
                <w:b/>
                <w:sz w:val="24"/>
                <w:szCs w:val="24"/>
              </w:rPr>
              <w:t>24ος</w:t>
            </w:r>
          </w:p>
        </w:tc>
        <w:tc>
          <w:tcPr>
            <w:tcW w:w="3402" w:type="dxa"/>
            <w:shd w:val="clear" w:color="auto" w:fill="FFFFFF" w:themeFill="background1"/>
            <w:vAlign w:val="center"/>
          </w:tcPr>
          <w:p w:rsidR="00CD1822" w:rsidRPr="00467C1D" w:rsidRDefault="00CD1822" w:rsidP="00FD6382">
            <w:pPr>
              <w:autoSpaceDE w:val="0"/>
              <w:autoSpaceDN w:val="0"/>
              <w:adjustRightInd w:val="0"/>
              <w:spacing w:after="0" w:line="360" w:lineRule="auto"/>
              <w:jc w:val="left"/>
              <w:rPr>
                <w:rFonts w:cs="Times New Roman"/>
                <w:b/>
                <w:sz w:val="24"/>
                <w:szCs w:val="24"/>
                <w:lang w:val="en-US"/>
              </w:rPr>
            </w:pPr>
            <w:r w:rsidRPr="0079134B">
              <w:rPr>
                <w:rFonts w:cs="Times New Roman"/>
                <w:b/>
                <w:sz w:val="24"/>
                <w:szCs w:val="24"/>
              </w:rPr>
              <w:t>Ανθρωπομήνες (ΑΜ):</w:t>
            </w:r>
            <w:r w:rsidR="00EF26EE">
              <w:rPr>
                <w:rFonts w:cs="Times New Roman"/>
                <w:b/>
                <w:sz w:val="24"/>
                <w:szCs w:val="24"/>
              </w:rPr>
              <w:t xml:space="preserve"> </w:t>
            </w:r>
            <w:r w:rsidR="00467C1D">
              <w:rPr>
                <w:rFonts w:cs="Times New Roman"/>
                <w:b/>
                <w:sz w:val="24"/>
                <w:szCs w:val="24"/>
                <w:lang w:val="en-US"/>
              </w:rPr>
              <w:t>31</w:t>
            </w:r>
          </w:p>
        </w:tc>
      </w:tr>
      <w:tr w:rsidR="00CD1822" w:rsidRPr="00D54916" w:rsidTr="00517B78">
        <w:trPr>
          <w:trHeight w:val="20"/>
        </w:trPr>
        <w:tc>
          <w:tcPr>
            <w:tcW w:w="9067" w:type="dxa"/>
            <w:gridSpan w:val="3"/>
            <w:vAlign w:val="center"/>
          </w:tcPr>
          <w:p w:rsidR="00EF26EE" w:rsidRDefault="00CD1822" w:rsidP="00FD6382">
            <w:pPr>
              <w:autoSpaceDE w:val="0"/>
              <w:autoSpaceDN w:val="0"/>
              <w:adjustRightInd w:val="0"/>
              <w:spacing w:after="0"/>
              <w:jc w:val="left"/>
              <w:rPr>
                <w:rFonts w:cs="Times New Roman"/>
                <w:sz w:val="24"/>
                <w:szCs w:val="24"/>
              </w:rPr>
            </w:pPr>
            <w:r w:rsidRPr="00D54916">
              <w:rPr>
                <w:rFonts w:cs="Times New Roman"/>
                <w:sz w:val="24"/>
                <w:szCs w:val="24"/>
              </w:rPr>
              <w:t xml:space="preserve">Στόχοι: </w:t>
            </w:r>
          </w:p>
          <w:p w:rsidR="00CD1822" w:rsidRPr="00D54916" w:rsidRDefault="00EF68E3" w:rsidP="00EF26EE">
            <w:pPr>
              <w:autoSpaceDE w:val="0"/>
              <w:autoSpaceDN w:val="0"/>
              <w:adjustRightInd w:val="0"/>
              <w:spacing w:before="120" w:after="0"/>
              <w:jc w:val="left"/>
              <w:rPr>
                <w:rFonts w:cs="Times New Roman"/>
                <w:sz w:val="24"/>
                <w:szCs w:val="24"/>
              </w:rPr>
            </w:pPr>
            <w:r w:rsidRPr="00D54916">
              <w:rPr>
                <w:rFonts w:cs="Times New Roman"/>
                <w:sz w:val="24"/>
                <w:szCs w:val="24"/>
              </w:rPr>
              <w:t>Η ενεργοποίηση της εφαρμογής το 2021, έτος εορτασμού της επετείου.</w:t>
            </w:r>
          </w:p>
          <w:p w:rsidR="00E30EAF" w:rsidRDefault="00E30EAF" w:rsidP="00FD6382">
            <w:pPr>
              <w:autoSpaceDE w:val="0"/>
              <w:autoSpaceDN w:val="0"/>
              <w:adjustRightInd w:val="0"/>
              <w:spacing w:after="0"/>
              <w:jc w:val="left"/>
              <w:rPr>
                <w:rFonts w:cs="Times New Roman"/>
                <w:sz w:val="24"/>
                <w:szCs w:val="24"/>
              </w:rPr>
            </w:pPr>
          </w:p>
          <w:p w:rsidR="00CD1822" w:rsidRPr="00D54916" w:rsidRDefault="00CD1822" w:rsidP="00FD6382">
            <w:pPr>
              <w:autoSpaceDE w:val="0"/>
              <w:autoSpaceDN w:val="0"/>
              <w:adjustRightInd w:val="0"/>
              <w:spacing w:after="0"/>
              <w:jc w:val="left"/>
              <w:rPr>
                <w:rFonts w:cs="Times New Roman"/>
                <w:sz w:val="24"/>
                <w:szCs w:val="24"/>
              </w:rPr>
            </w:pPr>
            <w:r w:rsidRPr="00D54916">
              <w:rPr>
                <w:rFonts w:cs="Times New Roman"/>
                <w:sz w:val="24"/>
                <w:szCs w:val="24"/>
              </w:rPr>
              <w:t xml:space="preserve">Περιγραφή Εργασίας: </w:t>
            </w:r>
          </w:p>
          <w:p w:rsidR="006934CD" w:rsidRPr="00D54916" w:rsidRDefault="00F47B43" w:rsidP="00EF26EE">
            <w:pPr>
              <w:widowControl w:val="0"/>
              <w:numPr>
                <w:ilvl w:val="0"/>
                <w:numId w:val="16"/>
              </w:numPr>
              <w:suppressAutoHyphens/>
              <w:autoSpaceDE w:val="0"/>
              <w:autoSpaceDN w:val="0"/>
              <w:adjustRightInd w:val="0"/>
              <w:spacing w:before="120" w:after="0"/>
              <w:ind w:left="714" w:hanging="357"/>
              <w:jc w:val="left"/>
              <w:rPr>
                <w:rFonts w:cs="Times New Roman"/>
                <w:sz w:val="24"/>
                <w:szCs w:val="24"/>
              </w:rPr>
            </w:pPr>
            <w:r w:rsidRPr="00D54916">
              <w:rPr>
                <w:rFonts w:cs="Times New Roman"/>
                <w:sz w:val="24"/>
                <w:szCs w:val="24"/>
              </w:rPr>
              <w:t>Διαμ</w:t>
            </w:r>
            <w:r w:rsidR="00737DCA" w:rsidRPr="00D54916">
              <w:rPr>
                <w:rFonts w:cs="Times New Roman"/>
                <w:sz w:val="24"/>
                <w:szCs w:val="24"/>
              </w:rPr>
              <w:t>όρφωση σκηνών</w:t>
            </w:r>
            <w:r w:rsidR="00EF68E3" w:rsidRPr="00D54916">
              <w:rPr>
                <w:rFonts w:cs="Times New Roman"/>
                <w:sz w:val="24"/>
                <w:szCs w:val="24"/>
              </w:rPr>
              <w:t xml:space="preserve"> </w:t>
            </w:r>
          </w:p>
          <w:p w:rsidR="00F47B43" w:rsidRPr="00D54916" w:rsidRDefault="006934CD" w:rsidP="00FD6382">
            <w:pPr>
              <w:pStyle w:val="a3"/>
              <w:numPr>
                <w:ilvl w:val="0"/>
                <w:numId w:val="16"/>
              </w:numPr>
              <w:autoSpaceDE w:val="0"/>
              <w:autoSpaceDN w:val="0"/>
              <w:adjustRightInd w:val="0"/>
              <w:spacing w:after="0"/>
              <w:contextualSpacing w:val="0"/>
              <w:jc w:val="left"/>
              <w:rPr>
                <w:rFonts w:cs="Times New Roman"/>
                <w:sz w:val="24"/>
                <w:szCs w:val="24"/>
              </w:rPr>
            </w:pPr>
            <w:r w:rsidRPr="00D54916">
              <w:rPr>
                <w:rFonts w:cs="Times New Roman"/>
                <w:sz w:val="24"/>
                <w:szCs w:val="24"/>
              </w:rPr>
              <w:t>Δημιουργία εφαρμογής</w:t>
            </w:r>
          </w:p>
          <w:p w:rsidR="006934CD" w:rsidRPr="00F221F1" w:rsidRDefault="006934CD" w:rsidP="00FD6382">
            <w:pPr>
              <w:pStyle w:val="a3"/>
              <w:numPr>
                <w:ilvl w:val="0"/>
                <w:numId w:val="16"/>
              </w:numPr>
              <w:autoSpaceDE w:val="0"/>
              <w:autoSpaceDN w:val="0"/>
              <w:adjustRightInd w:val="0"/>
              <w:spacing w:after="0"/>
              <w:contextualSpacing w:val="0"/>
              <w:jc w:val="left"/>
              <w:rPr>
                <w:rFonts w:cs="Times New Roman"/>
                <w:sz w:val="24"/>
                <w:szCs w:val="24"/>
              </w:rPr>
            </w:pPr>
            <w:r w:rsidRPr="00F221F1">
              <w:rPr>
                <w:rFonts w:cs="Times New Roman"/>
                <w:sz w:val="24"/>
                <w:szCs w:val="24"/>
              </w:rPr>
              <w:t>Δοκιμαστικός έλεγχος εφαρμογής</w:t>
            </w:r>
            <w:r w:rsidR="00737DCA" w:rsidRPr="00F221F1">
              <w:rPr>
                <w:rFonts w:cs="Times New Roman"/>
                <w:sz w:val="24"/>
                <w:szCs w:val="24"/>
              </w:rPr>
              <w:t xml:space="preserve"> σε τεχνικό επίπεδο (</w:t>
            </w:r>
            <w:r w:rsidR="00737DCA" w:rsidRPr="00F221F1">
              <w:rPr>
                <w:rFonts w:cs="Times New Roman"/>
                <w:sz w:val="24"/>
                <w:szCs w:val="24"/>
                <w:lang w:val="en-US"/>
              </w:rPr>
              <w:t>beta</w:t>
            </w:r>
            <w:r w:rsidR="00737DCA" w:rsidRPr="00F221F1">
              <w:rPr>
                <w:rFonts w:cs="Times New Roman"/>
                <w:sz w:val="24"/>
                <w:szCs w:val="24"/>
              </w:rPr>
              <w:t xml:space="preserve"> </w:t>
            </w:r>
            <w:r w:rsidR="00737DCA" w:rsidRPr="00F221F1">
              <w:rPr>
                <w:rFonts w:cs="Times New Roman"/>
                <w:sz w:val="24"/>
                <w:szCs w:val="24"/>
                <w:lang w:val="en-US"/>
              </w:rPr>
              <w:t>testing</w:t>
            </w:r>
            <w:r w:rsidR="00737DCA" w:rsidRPr="00F221F1">
              <w:rPr>
                <w:rFonts w:cs="Times New Roman"/>
                <w:sz w:val="24"/>
                <w:szCs w:val="24"/>
              </w:rPr>
              <w:t>)</w:t>
            </w:r>
          </w:p>
          <w:p w:rsidR="00737DCA" w:rsidRPr="00F221F1" w:rsidRDefault="00737DCA" w:rsidP="00FD6382">
            <w:pPr>
              <w:pStyle w:val="a3"/>
              <w:numPr>
                <w:ilvl w:val="0"/>
                <w:numId w:val="16"/>
              </w:numPr>
              <w:spacing w:after="0"/>
              <w:contextualSpacing w:val="0"/>
              <w:jc w:val="left"/>
              <w:rPr>
                <w:rFonts w:cs="Times New Roman"/>
                <w:sz w:val="24"/>
                <w:szCs w:val="24"/>
              </w:rPr>
            </w:pPr>
            <w:r w:rsidRPr="00F221F1">
              <w:rPr>
                <w:rFonts w:cs="Times New Roman"/>
                <w:sz w:val="24"/>
                <w:szCs w:val="24"/>
              </w:rPr>
              <w:t>Δημιουργία ιστοσελίδας</w:t>
            </w:r>
            <w:r w:rsidR="00EF68E3" w:rsidRPr="00F221F1">
              <w:rPr>
                <w:rFonts w:cs="Times New Roman"/>
                <w:sz w:val="24"/>
                <w:szCs w:val="24"/>
              </w:rPr>
              <w:t xml:space="preserve"> </w:t>
            </w:r>
          </w:p>
          <w:p w:rsidR="00520100" w:rsidRPr="00F221F1" w:rsidRDefault="00520100" w:rsidP="00FD6382">
            <w:pPr>
              <w:pStyle w:val="a3"/>
              <w:numPr>
                <w:ilvl w:val="0"/>
                <w:numId w:val="16"/>
              </w:numPr>
              <w:spacing w:after="0"/>
              <w:contextualSpacing w:val="0"/>
              <w:jc w:val="left"/>
              <w:rPr>
                <w:rFonts w:cs="Times New Roman"/>
                <w:sz w:val="24"/>
                <w:szCs w:val="24"/>
              </w:rPr>
            </w:pPr>
            <w:r w:rsidRPr="00F221F1">
              <w:rPr>
                <w:rFonts w:cs="Times New Roman"/>
                <w:sz w:val="24"/>
                <w:szCs w:val="24"/>
              </w:rPr>
              <w:t>Συγκέντρωση και διάδοση των σχετικών ερευνητικών αποτελεσμάτων</w:t>
            </w:r>
          </w:p>
          <w:p w:rsidR="004A67C6" w:rsidRPr="00F221F1" w:rsidRDefault="00FF21FF" w:rsidP="00FD6382">
            <w:pPr>
              <w:pStyle w:val="a3"/>
              <w:numPr>
                <w:ilvl w:val="0"/>
                <w:numId w:val="16"/>
              </w:numPr>
              <w:autoSpaceDE w:val="0"/>
              <w:autoSpaceDN w:val="0"/>
              <w:adjustRightInd w:val="0"/>
              <w:spacing w:after="0"/>
              <w:contextualSpacing w:val="0"/>
              <w:jc w:val="left"/>
              <w:rPr>
                <w:rFonts w:cs="Times New Roman"/>
                <w:sz w:val="24"/>
                <w:szCs w:val="24"/>
              </w:rPr>
            </w:pPr>
            <w:r w:rsidRPr="00F221F1">
              <w:rPr>
                <w:rFonts w:cs="Times New Roman"/>
                <w:sz w:val="24"/>
                <w:szCs w:val="24"/>
              </w:rPr>
              <w:t>Συνολική επιμέλεια ΕΕ2</w:t>
            </w:r>
          </w:p>
          <w:p w:rsidR="00737DCA" w:rsidRPr="00D54916" w:rsidRDefault="00737DCA" w:rsidP="00FD6382">
            <w:pPr>
              <w:pStyle w:val="a3"/>
              <w:autoSpaceDE w:val="0"/>
              <w:autoSpaceDN w:val="0"/>
              <w:adjustRightInd w:val="0"/>
              <w:spacing w:after="0"/>
              <w:contextualSpacing w:val="0"/>
              <w:jc w:val="left"/>
              <w:rPr>
                <w:rFonts w:cs="Times New Roman"/>
                <w:color w:val="FF0000"/>
                <w:sz w:val="24"/>
                <w:szCs w:val="24"/>
              </w:rPr>
            </w:pPr>
          </w:p>
          <w:p w:rsidR="00CD1822" w:rsidRPr="00D54916" w:rsidRDefault="00CD1822" w:rsidP="00FD6382">
            <w:pPr>
              <w:autoSpaceDE w:val="0"/>
              <w:autoSpaceDN w:val="0"/>
              <w:adjustRightInd w:val="0"/>
              <w:spacing w:after="0"/>
              <w:jc w:val="left"/>
              <w:rPr>
                <w:rFonts w:cs="Times New Roman"/>
                <w:sz w:val="24"/>
                <w:szCs w:val="24"/>
                <w:lang w:val="en-US"/>
              </w:rPr>
            </w:pPr>
            <w:r w:rsidRPr="00D54916">
              <w:rPr>
                <w:rFonts w:cs="Times New Roman"/>
                <w:sz w:val="24"/>
                <w:szCs w:val="24"/>
              </w:rPr>
              <w:t>Υποενότητες Εργασίας:</w:t>
            </w:r>
          </w:p>
          <w:p w:rsidR="00737DCA" w:rsidRPr="00D54916" w:rsidRDefault="00737DCA" w:rsidP="00EF26EE">
            <w:pPr>
              <w:pStyle w:val="a3"/>
              <w:numPr>
                <w:ilvl w:val="0"/>
                <w:numId w:val="16"/>
              </w:numPr>
              <w:autoSpaceDE w:val="0"/>
              <w:autoSpaceDN w:val="0"/>
              <w:adjustRightInd w:val="0"/>
              <w:spacing w:before="120" w:after="0"/>
              <w:ind w:left="714" w:hanging="357"/>
              <w:contextualSpacing w:val="0"/>
              <w:jc w:val="left"/>
              <w:rPr>
                <w:rFonts w:cs="Times New Roman"/>
                <w:sz w:val="24"/>
                <w:szCs w:val="24"/>
              </w:rPr>
            </w:pPr>
            <w:r w:rsidRPr="00D54916">
              <w:rPr>
                <w:rFonts w:cs="Times New Roman"/>
                <w:sz w:val="24"/>
                <w:szCs w:val="24"/>
              </w:rPr>
              <w:t>Επιλογή χαρακτήρων, τοποθεσιών και σκηνών</w:t>
            </w:r>
          </w:p>
          <w:p w:rsidR="00737DCA" w:rsidRPr="00D54916" w:rsidRDefault="00737DCA" w:rsidP="00FD6382">
            <w:pPr>
              <w:pStyle w:val="a3"/>
              <w:numPr>
                <w:ilvl w:val="0"/>
                <w:numId w:val="16"/>
              </w:numPr>
              <w:autoSpaceDE w:val="0"/>
              <w:autoSpaceDN w:val="0"/>
              <w:adjustRightInd w:val="0"/>
              <w:spacing w:after="0"/>
              <w:contextualSpacing w:val="0"/>
              <w:jc w:val="left"/>
              <w:rPr>
                <w:rFonts w:cs="Times New Roman"/>
                <w:sz w:val="24"/>
                <w:szCs w:val="24"/>
                <w:lang w:val="en-US"/>
              </w:rPr>
            </w:pPr>
            <w:r w:rsidRPr="00D54916">
              <w:rPr>
                <w:rFonts w:cs="Times New Roman"/>
                <w:sz w:val="24"/>
                <w:szCs w:val="24"/>
              </w:rPr>
              <w:t>Διαμόρφωση χαρακτήρων και διαλόγων</w:t>
            </w:r>
          </w:p>
          <w:p w:rsidR="00737DCA" w:rsidRPr="00D54916" w:rsidRDefault="00737DCA" w:rsidP="00FD6382">
            <w:pPr>
              <w:pStyle w:val="a3"/>
              <w:numPr>
                <w:ilvl w:val="0"/>
                <w:numId w:val="16"/>
              </w:numPr>
              <w:autoSpaceDE w:val="0"/>
              <w:autoSpaceDN w:val="0"/>
              <w:adjustRightInd w:val="0"/>
              <w:spacing w:after="0"/>
              <w:contextualSpacing w:val="0"/>
              <w:jc w:val="left"/>
              <w:rPr>
                <w:rFonts w:cs="Times New Roman"/>
                <w:sz w:val="24"/>
                <w:szCs w:val="24"/>
              </w:rPr>
            </w:pPr>
            <w:r w:rsidRPr="00D54916">
              <w:rPr>
                <w:rFonts w:cs="Times New Roman"/>
                <w:sz w:val="24"/>
                <w:szCs w:val="24"/>
              </w:rPr>
              <w:t xml:space="preserve">Διαμόρφωση </w:t>
            </w:r>
            <w:r w:rsidR="00A26C3A" w:rsidRPr="00D54916">
              <w:rPr>
                <w:rFonts w:cs="Times New Roman"/>
                <w:sz w:val="24"/>
                <w:szCs w:val="24"/>
              </w:rPr>
              <w:t>ψηφιακού</w:t>
            </w:r>
            <w:r w:rsidRPr="00D54916">
              <w:rPr>
                <w:rFonts w:cs="Times New Roman"/>
                <w:sz w:val="24"/>
                <w:szCs w:val="24"/>
              </w:rPr>
              <w:t xml:space="preserve"> περιβάλλοντος και ψηφιακών χαρακτήρων</w:t>
            </w:r>
          </w:p>
          <w:p w:rsidR="00737DCA" w:rsidRPr="0079134B" w:rsidRDefault="00737DCA" w:rsidP="00FD6382">
            <w:pPr>
              <w:pStyle w:val="a3"/>
              <w:numPr>
                <w:ilvl w:val="0"/>
                <w:numId w:val="16"/>
              </w:numPr>
              <w:autoSpaceDE w:val="0"/>
              <w:autoSpaceDN w:val="0"/>
              <w:adjustRightInd w:val="0"/>
              <w:spacing w:after="0"/>
              <w:contextualSpacing w:val="0"/>
              <w:jc w:val="left"/>
              <w:rPr>
                <w:rFonts w:cs="Times New Roman"/>
                <w:sz w:val="24"/>
                <w:szCs w:val="24"/>
              </w:rPr>
            </w:pPr>
            <w:r w:rsidRPr="00D54916">
              <w:rPr>
                <w:rFonts w:cs="Times New Roman"/>
                <w:sz w:val="24"/>
                <w:szCs w:val="24"/>
              </w:rPr>
              <w:t>Προσθήκη ήχων, μουσικής και ηχογραφημένων διαλόγων</w:t>
            </w:r>
          </w:p>
          <w:p w:rsidR="0079134B" w:rsidRPr="0079134B" w:rsidRDefault="0079134B" w:rsidP="00FD6382">
            <w:pPr>
              <w:pStyle w:val="a3"/>
              <w:numPr>
                <w:ilvl w:val="0"/>
                <w:numId w:val="16"/>
              </w:numPr>
              <w:autoSpaceDE w:val="0"/>
              <w:autoSpaceDN w:val="0"/>
              <w:adjustRightInd w:val="0"/>
              <w:spacing w:after="0"/>
              <w:contextualSpacing w:val="0"/>
              <w:jc w:val="left"/>
              <w:rPr>
                <w:rFonts w:cs="Times New Roman"/>
                <w:sz w:val="24"/>
                <w:szCs w:val="24"/>
              </w:rPr>
            </w:pPr>
            <w:r>
              <w:rPr>
                <w:rFonts w:cs="Times New Roman"/>
                <w:sz w:val="24"/>
                <w:szCs w:val="24"/>
              </w:rPr>
              <w:t xml:space="preserve">Προγραμματισμός στο περιβάλλον της </w:t>
            </w:r>
            <w:proofErr w:type="spellStart"/>
            <w:r>
              <w:rPr>
                <w:rFonts w:cs="Times New Roman"/>
                <w:sz w:val="24"/>
                <w:szCs w:val="24"/>
              </w:rPr>
              <w:t>παιχνιδομηχανής</w:t>
            </w:r>
            <w:proofErr w:type="spellEnd"/>
            <w:r>
              <w:rPr>
                <w:rFonts w:cs="Times New Roman"/>
                <w:sz w:val="24"/>
                <w:szCs w:val="24"/>
              </w:rPr>
              <w:t xml:space="preserve"> </w:t>
            </w:r>
            <w:r>
              <w:rPr>
                <w:rFonts w:cs="Times New Roman"/>
                <w:sz w:val="24"/>
                <w:szCs w:val="24"/>
                <w:lang w:val="en-US"/>
              </w:rPr>
              <w:t>Unity</w:t>
            </w:r>
          </w:p>
          <w:p w:rsidR="0079134B" w:rsidRPr="00D54916" w:rsidRDefault="0079134B" w:rsidP="00FD6382">
            <w:pPr>
              <w:pStyle w:val="a3"/>
              <w:numPr>
                <w:ilvl w:val="0"/>
                <w:numId w:val="16"/>
              </w:numPr>
              <w:autoSpaceDE w:val="0"/>
              <w:autoSpaceDN w:val="0"/>
              <w:adjustRightInd w:val="0"/>
              <w:spacing w:after="0"/>
              <w:contextualSpacing w:val="0"/>
              <w:jc w:val="left"/>
              <w:rPr>
                <w:rFonts w:cs="Times New Roman"/>
                <w:sz w:val="24"/>
                <w:szCs w:val="24"/>
              </w:rPr>
            </w:pPr>
            <w:r>
              <w:rPr>
                <w:rFonts w:cs="Times New Roman"/>
                <w:sz w:val="24"/>
                <w:szCs w:val="24"/>
              </w:rPr>
              <w:t xml:space="preserve">Προγραμματισμός για εφαρμογή σε λογισμικό </w:t>
            </w:r>
            <w:r>
              <w:rPr>
                <w:rFonts w:cs="Times New Roman"/>
                <w:sz w:val="24"/>
                <w:szCs w:val="24"/>
                <w:lang w:val="en-US"/>
              </w:rPr>
              <w:t>android</w:t>
            </w:r>
            <w:r w:rsidRPr="0079134B">
              <w:rPr>
                <w:rFonts w:cs="Times New Roman"/>
                <w:sz w:val="24"/>
                <w:szCs w:val="24"/>
              </w:rPr>
              <w:t xml:space="preserve"> </w:t>
            </w:r>
            <w:r>
              <w:rPr>
                <w:rFonts w:cs="Times New Roman"/>
                <w:sz w:val="24"/>
                <w:szCs w:val="24"/>
              </w:rPr>
              <w:t xml:space="preserve">και </w:t>
            </w:r>
            <w:proofErr w:type="spellStart"/>
            <w:r>
              <w:rPr>
                <w:rFonts w:cs="Times New Roman"/>
                <w:sz w:val="24"/>
                <w:szCs w:val="24"/>
                <w:lang w:val="en-US"/>
              </w:rPr>
              <w:t>ios</w:t>
            </w:r>
            <w:proofErr w:type="spellEnd"/>
          </w:p>
          <w:p w:rsidR="00737DCA" w:rsidRPr="00D54916" w:rsidRDefault="00737DCA" w:rsidP="00FD6382">
            <w:pPr>
              <w:pStyle w:val="a3"/>
              <w:numPr>
                <w:ilvl w:val="0"/>
                <w:numId w:val="16"/>
              </w:numPr>
              <w:spacing w:after="0"/>
              <w:contextualSpacing w:val="0"/>
              <w:jc w:val="left"/>
              <w:rPr>
                <w:rFonts w:cs="Times New Roman"/>
                <w:sz w:val="24"/>
                <w:szCs w:val="24"/>
                <w:lang w:val="en-US"/>
              </w:rPr>
            </w:pPr>
            <w:r w:rsidRPr="00D54916">
              <w:rPr>
                <w:rFonts w:cs="Times New Roman"/>
                <w:sz w:val="24"/>
                <w:szCs w:val="24"/>
              </w:rPr>
              <w:t xml:space="preserve">Ενσωμάτωση συστήματος </w:t>
            </w:r>
            <w:proofErr w:type="spellStart"/>
            <w:r w:rsidRPr="00D54916">
              <w:rPr>
                <w:rFonts w:cs="Times New Roman"/>
                <w:sz w:val="24"/>
                <w:szCs w:val="24"/>
              </w:rPr>
              <w:t>γεωεντοπισμού</w:t>
            </w:r>
            <w:proofErr w:type="spellEnd"/>
          </w:p>
          <w:p w:rsidR="00EF68E3" w:rsidRPr="00D54916" w:rsidRDefault="00EF68E3" w:rsidP="00FD6382">
            <w:pPr>
              <w:widowControl w:val="0"/>
              <w:numPr>
                <w:ilvl w:val="0"/>
                <w:numId w:val="16"/>
              </w:numPr>
              <w:suppressAutoHyphens/>
              <w:autoSpaceDE w:val="0"/>
              <w:autoSpaceDN w:val="0"/>
              <w:adjustRightInd w:val="0"/>
              <w:spacing w:after="0"/>
              <w:jc w:val="left"/>
              <w:rPr>
                <w:rFonts w:cs="Times New Roman"/>
                <w:sz w:val="24"/>
                <w:szCs w:val="24"/>
              </w:rPr>
            </w:pPr>
            <w:r w:rsidRPr="00D54916">
              <w:rPr>
                <w:rFonts w:cs="Times New Roman"/>
                <w:sz w:val="24"/>
                <w:szCs w:val="24"/>
              </w:rPr>
              <w:t>Παραγωγή οπτικοακουστικού υλικού για την ιστοσελίδα</w:t>
            </w:r>
          </w:p>
          <w:p w:rsidR="00737DCA" w:rsidRPr="00D54916" w:rsidRDefault="00EF68E3" w:rsidP="00FD6382">
            <w:pPr>
              <w:widowControl w:val="0"/>
              <w:numPr>
                <w:ilvl w:val="0"/>
                <w:numId w:val="16"/>
              </w:numPr>
              <w:suppressAutoHyphens/>
              <w:autoSpaceDE w:val="0"/>
              <w:autoSpaceDN w:val="0"/>
              <w:adjustRightInd w:val="0"/>
              <w:spacing w:after="0"/>
              <w:jc w:val="left"/>
              <w:rPr>
                <w:rFonts w:cs="Times New Roman"/>
                <w:sz w:val="24"/>
                <w:szCs w:val="24"/>
              </w:rPr>
            </w:pPr>
            <w:r w:rsidRPr="00D54916">
              <w:rPr>
                <w:rFonts w:cs="Times New Roman"/>
                <w:sz w:val="24"/>
                <w:szCs w:val="24"/>
              </w:rPr>
              <w:t xml:space="preserve">Διαμόρφωση ιστοσελίδας &amp; </w:t>
            </w:r>
            <w:proofErr w:type="spellStart"/>
            <w:r w:rsidRPr="00D54916">
              <w:rPr>
                <w:rFonts w:cs="Times New Roman"/>
                <w:sz w:val="24"/>
                <w:szCs w:val="24"/>
              </w:rPr>
              <w:t>forum</w:t>
            </w:r>
            <w:proofErr w:type="spellEnd"/>
          </w:p>
          <w:p w:rsidR="00E537CB" w:rsidRPr="00D54916" w:rsidRDefault="00E537CB" w:rsidP="00FD6382">
            <w:pPr>
              <w:pStyle w:val="a3"/>
              <w:numPr>
                <w:ilvl w:val="0"/>
                <w:numId w:val="18"/>
              </w:numPr>
              <w:autoSpaceDE w:val="0"/>
              <w:autoSpaceDN w:val="0"/>
              <w:adjustRightInd w:val="0"/>
              <w:spacing w:after="0"/>
              <w:contextualSpacing w:val="0"/>
              <w:jc w:val="left"/>
              <w:rPr>
                <w:rFonts w:cs="Times New Roman"/>
                <w:sz w:val="24"/>
                <w:szCs w:val="24"/>
              </w:rPr>
            </w:pPr>
            <w:r w:rsidRPr="00D54916">
              <w:rPr>
                <w:rFonts w:cs="Times New Roman"/>
                <w:sz w:val="24"/>
                <w:szCs w:val="24"/>
              </w:rPr>
              <w:t xml:space="preserve">Δημιουργία ανακοίνωσης για επιστημονικό συνέδριο αναφορικά με την ανάπτυξη της εφαρμογής </w:t>
            </w:r>
          </w:p>
          <w:p w:rsidR="00EF26EE" w:rsidRDefault="00E537CB" w:rsidP="00FD6382">
            <w:pPr>
              <w:pStyle w:val="a3"/>
              <w:numPr>
                <w:ilvl w:val="0"/>
                <w:numId w:val="18"/>
              </w:numPr>
              <w:autoSpaceDE w:val="0"/>
              <w:autoSpaceDN w:val="0"/>
              <w:adjustRightInd w:val="0"/>
              <w:spacing w:after="0"/>
              <w:contextualSpacing w:val="0"/>
              <w:jc w:val="left"/>
              <w:rPr>
                <w:rFonts w:cs="Times New Roman"/>
                <w:sz w:val="24"/>
                <w:szCs w:val="24"/>
              </w:rPr>
            </w:pPr>
            <w:r w:rsidRPr="00F221F1">
              <w:rPr>
                <w:rFonts w:cs="Times New Roman"/>
                <w:sz w:val="24"/>
                <w:szCs w:val="24"/>
              </w:rPr>
              <w:t xml:space="preserve">Δημοσίευση σε επιστημονικό περιοδικό </w:t>
            </w:r>
            <w:r w:rsidR="00EF26EE">
              <w:rPr>
                <w:rFonts w:cs="Times New Roman"/>
                <w:sz w:val="24"/>
                <w:szCs w:val="24"/>
              </w:rPr>
              <w:t xml:space="preserve">για </w:t>
            </w:r>
            <w:r w:rsidRPr="00F221F1">
              <w:rPr>
                <w:rFonts w:cs="Times New Roman"/>
                <w:sz w:val="24"/>
                <w:szCs w:val="24"/>
              </w:rPr>
              <w:t xml:space="preserve">την ανάπτυξη της εφαρμογής </w:t>
            </w:r>
          </w:p>
          <w:p w:rsidR="002E33EE" w:rsidRPr="00EF26EE" w:rsidRDefault="002E33EE" w:rsidP="00FD6382">
            <w:pPr>
              <w:pStyle w:val="a3"/>
              <w:numPr>
                <w:ilvl w:val="0"/>
                <w:numId w:val="18"/>
              </w:numPr>
              <w:autoSpaceDE w:val="0"/>
              <w:autoSpaceDN w:val="0"/>
              <w:adjustRightInd w:val="0"/>
              <w:spacing w:after="0"/>
              <w:contextualSpacing w:val="0"/>
              <w:jc w:val="left"/>
              <w:rPr>
                <w:rFonts w:cs="Times New Roman"/>
                <w:sz w:val="24"/>
                <w:szCs w:val="24"/>
              </w:rPr>
            </w:pPr>
            <w:r w:rsidRPr="00F221F1">
              <w:rPr>
                <w:rFonts w:cs="Times New Roman"/>
                <w:sz w:val="24"/>
                <w:szCs w:val="24"/>
              </w:rPr>
              <w:t xml:space="preserve">Ανοιχτή παρουσίαση της εφαρμογής </w:t>
            </w:r>
          </w:p>
          <w:p w:rsidR="00E537CB" w:rsidRPr="00D54916" w:rsidRDefault="00E537CB" w:rsidP="00FD6382">
            <w:pPr>
              <w:widowControl w:val="0"/>
              <w:suppressAutoHyphens/>
              <w:autoSpaceDE w:val="0"/>
              <w:autoSpaceDN w:val="0"/>
              <w:adjustRightInd w:val="0"/>
              <w:spacing w:after="0"/>
              <w:ind w:left="360"/>
              <w:jc w:val="left"/>
              <w:rPr>
                <w:rFonts w:cs="Times New Roman"/>
                <w:sz w:val="24"/>
                <w:szCs w:val="24"/>
              </w:rPr>
            </w:pPr>
          </w:p>
          <w:p w:rsidR="00E30EAF" w:rsidRDefault="00CD1822" w:rsidP="00FD6382">
            <w:pPr>
              <w:autoSpaceDE w:val="0"/>
              <w:autoSpaceDN w:val="0"/>
              <w:adjustRightInd w:val="0"/>
              <w:spacing w:after="0"/>
              <w:jc w:val="left"/>
              <w:rPr>
                <w:rFonts w:cs="Times New Roman"/>
                <w:sz w:val="24"/>
                <w:szCs w:val="24"/>
              </w:rPr>
            </w:pPr>
            <w:r w:rsidRPr="008D6E9F">
              <w:rPr>
                <w:rFonts w:cs="Times New Roman"/>
                <w:b/>
                <w:bCs/>
                <w:sz w:val="24"/>
                <w:szCs w:val="24"/>
              </w:rPr>
              <w:t>Παραδοτέα</w:t>
            </w:r>
          </w:p>
          <w:p w:rsidR="00737DCA" w:rsidRPr="00E30EAF" w:rsidRDefault="00CD1822" w:rsidP="00FD6382">
            <w:pPr>
              <w:autoSpaceDE w:val="0"/>
              <w:autoSpaceDN w:val="0"/>
              <w:adjustRightInd w:val="0"/>
              <w:spacing w:after="0"/>
              <w:jc w:val="left"/>
              <w:rPr>
                <w:rFonts w:cs="Times New Roman"/>
                <w:sz w:val="24"/>
                <w:szCs w:val="24"/>
              </w:rPr>
            </w:pPr>
            <w:r w:rsidRPr="00E30EAF">
              <w:rPr>
                <w:rFonts w:cs="Times New Roman"/>
                <w:sz w:val="24"/>
                <w:szCs w:val="24"/>
              </w:rPr>
              <w:t xml:space="preserve"> </w:t>
            </w:r>
          </w:p>
          <w:p w:rsidR="00CD1822" w:rsidRPr="005E09E4" w:rsidRDefault="00737DCA" w:rsidP="00FD6382">
            <w:pPr>
              <w:autoSpaceDE w:val="0"/>
              <w:autoSpaceDN w:val="0"/>
              <w:adjustRightInd w:val="0"/>
              <w:spacing w:after="0"/>
              <w:jc w:val="left"/>
              <w:rPr>
                <w:rFonts w:cs="Times New Roman"/>
                <w:sz w:val="24"/>
                <w:szCs w:val="24"/>
              </w:rPr>
            </w:pPr>
            <w:r w:rsidRPr="00D54916">
              <w:rPr>
                <w:rFonts w:cs="Times New Roman"/>
                <w:sz w:val="24"/>
                <w:szCs w:val="24"/>
              </w:rPr>
              <w:lastRenderedPageBreak/>
              <w:t>Π2</w:t>
            </w:r>
            <w:r w:rsidR="00CD1822" w:rsidRPr="00D54916">
              <w:rPr>
                <w:rFonts w:cs="Times New Roman"/>
                <w:sz w:val="24"/>
                <w:szCs w:val="24"/>
              </w:rPr>
              <w:t>.1</w:t>
            </w:r>
            <w:r w:rsidR="006612F3">
              <w:rPr>
                <w:rFonts w:cs="Times New Roman"/>
                <w:sz w:val="24"/>
                <w:szCs w:val="24"/>
              </w:rPr>
              <w:t>.</w:t>
            </w:r>
            <w:r w:rsidR="00CD1822" w:rsidRPr="00D54916">
              <w:rPr>
                <w:rFonts w:cs="Times New Roman"/>
                <w:sz w:val="24"/>
                <w:szCs w:val="24"/>
              </w:rPr>
              <w:t xml:space="preserve"> </w:t>
            </w:r>
            <w:r w:rsidR="00EF68E3" w:rsidRPr="00D54916">
              <w:rPr>
                <w:rFonts w:cs="Times New Roman"/>
                <w:sz w:val="24"/>
                <w:szCs w:val="24"/>
              </w:rPr>
              <w:t xml:space="preserve">Ιστοσελίδα </w:t>
            </w:r>
            <w:r w:rsidR="00CD1822" w:rsidRPr="005E09E4">
              <w:rPr>
                <w:rFonts w:cs="Times New Roman"/>
                <w:sz w:val="24"/>
                <w:szCs w:val="24"/>
              </w:rPr>
              <w:t>[</w:t>
            </w:r>
            <w:r w:rsidRPr="005E09E4">
              <w:rPr>
                <w:rFonts w:cs="Times New Roman"/>
                <w:sz w:val="24"/>
                <w:szCs w:val="24"/>
              </w:rPr>
              <w:t>24ος</w:t>
            </w:r>
            <w:r w:rsidR="00CD1822" w:rsidRPr="005E09E4">
              <w:rPr>
                <w:rFonts w:cs="Times New Roman"/>
                <w:sz w:val="24"/>
                <w:szCs w:val="24"/>
              </w:rPr>
              <w:t>]</w:t>
            </w:r>
          </w:p>
          <w:p w:rsidR="00E30EAF" w:rsidRPr="005E09E4" w:rsidRDefault="00E30EAF" w:rsidP="00FD6382">
            <w:pPr>
              <w:autoSpaceDE w:val="0"/>
              <w:autoSpaceDN w:val="0"/>
              <w:adjustRightInd w:val="0"/>
              <w:spacing w:after="0"/>
              <w:jc w:val="left"/>
              <w:rPr>
                <w:rFonts w:cs="Times New Roman"/>
                <w:sz w:val="24"/>
                <w:szCs w:val="24"/>
              </w:rPr>
            </w:pPr>
          </w:p>
          <w:p w:rsidR="00737DCA" w:rsidRPr="005E09E4" w:rsidRDefault="00737DCA" w:rsidP="00FD6382">
            <w:pPr>
              <w:autoSpaceDE w:val="0"/>
              <w:autoSpaceDN w:val="0"/>
              <w:adjustRightInd w:val="0"/>
              <w:spacing w:after="0"/>
              <w:jc w:val="left"/>
              <w:rPr>
                <w:rFonts w:cs="Times New Roman"/>
                <w:sz w:val="24"/>
                <w:szCs w:val="24"/>
              </w:rPr>
            </w:pPr>
            <w:r w:rsidRPr="005E09E4">
              <w:rPr>
                <w:rFonts w:cs="Times New Roman"/>
                <w:sz w:val="24"/>
                <w:szCs w:val="24"/>
              </w:rPr>
              <w:t>Π2.2</w:t>
            </w:r>
            <w:r w:rsidR="006612F3">
              <w:rPr>
                <w:rFonts w:cs="Times New Roman"/>
                <w:sz w:val="24"/>
                <w:szCs w:val="24"/>
              </w:rPr>
              <w:t>.</w:t>
            </w:r>
            <w:r w:rsidR="00EF68E3" w:rsidRPr="005E09E4">
              <w:rPr>
                <w:rFonts w:cs="Times New Roman"/>
                <w:sz w:val="24"/>
                <w:szCs w:val="24"/>
              </w:rPr>
              <w:t xml:space="preserve"> Ψηφιακή εφαρμογή </w:t>
            </w:r>
            <w:r w:rsidRPr="005E09E4">
              <w:rPr>
                <w:rFonts w:cs="Times New Roman"/>
                <w:sz w:val="24"/>
                <w:szCs w:val="24"/>
              </w:rPr>
              <w:t>[24ος]</w:t>
            </w:r>
          </w:p>
          <w:p w:rsidR="00E30EAF" w:rsidRPr="005E09E4" w:rsidRDefault="00E30EAF" w:rsidP="00FD6382">
            <w:pPr>
              <w:autoSpaceDE w:val="0"/>
              <w:autoSpaceDN w:val="0"/>
              <w:adjustRightInd w:val="0"/>
              <w:spacing w:after="0"/>
              <w:jc w:val="left"/>
              <w:rPr>
                <w:rFonts w:cs="Times New Roman"/>
                <w:sz w:val="24"/>
                <w:szCs w:val="24"/>
              </w:rPr>
            </w:pPr>
          </w:p>
          <w:p w:rsidR="00EF68E3" w:rsidRPr="005E09E4" w:rsidRDefault="00EF68E3" w:rsidP="00FD6382">
            <w:pPr>
              <w:widowControl w:val="0"/>
              <w:suppressAutoHyphens/>
              <w:autoSpaceDE w:val="0"/>
              <w:autoSpaceDN w:val="0"/>
              <w:adjustRightInd w:val="0"/>
              <w:spacing w:after="0"/>
              <w:jc w:val="left"/>
              <w:rPr>
                <w:rFonts w:cs="Times New Roman"/>
                <w:sz w:val="24"/>
                <w:szCs w:val="24"/>
              </w:rPr>
            </w:pPr>
            <w:r w:rsidRPr="005E09E4">
              <w:rPr>
                <w:rFonts w:cs="Times New Roman"/>
                <w:sz w:val="24"/>
                <w:szCs w:val="24"/>
              </w:rPr>
              <w:t>Π2.3</w:t>
            </w:r>
            <w:r w:rsidR="006612F3">
              <w:rPr>
                <w:rFonts w:cs="Times New Roman"/>
                <w:sz w:val="24"/>
                <w:szCs w:val="24"/>
              </w:rPr>
              <w:t>.</w:t>
            </w:r>
            <w:r w:rsidRPr="005E09E4">
              <w:rPr>
                <w:rFonts w:cs="Times New Roman"/>
                <w:sz w:val="24"/>
                <w:szCs w:val="24"/>
              </w:rPr>
              <w:t xml:space="preserve"> Ανακοίνωση σε συνέδριο </w:t>
            </w:r>
            <w:r w:rsidR="006612F3">
              <w:rPr>
                <w:rFonts w:cs="Times New Roman"/>
                <w:sz w:val="24"/>
                <w:szCs w:val="24"/>
              </w:rPr>
              <w:t>για</w:t>
            </w:r>
            <w:r w:rsidRPr="005E09E4">
              <w:rPr>
                <w:rFonts w:cs="Times New Roman"/>
                <w:sz w:val="24"/>
                <w:szCs w:val="24"/>
              </w:rPr>
              <w:t xml:space="preserve"> την ανάπτυξη της εφαρμογής</w:t>
            </w:r>
            <w:r w:rsidR="00E30EAF" w:rsidRPr="005E09E4">
              <w:rPr>
                <w:rFonts w:cs="Times New Roman"/>
                <w:sz w:val="24"/>
                <w:szCs w:val="24"/>
              </w:rPr>
              <w:t xml:space="preserve"> </w:t>
            </w:r>
            <w:r w:rsidRPr="005E09E4">
              <w:rPr>
                <w:rFonts w:cs="Times New Roman"/>
                <w:sz w:val="24"/>
                <w:szCs w:val="24"/>
              </w:rPr>
              <w:t>[24</w:t>
            </w:r>
            <w:r w:rsidRPr="005E09E4">
              <w:rPr>
                <w:rFonts w:cs="Times New Roman"/>
                <w:sz w:val="24"/>
                <w:szCs w:val="24"/>
                <w:vertAlign w:val="superscript"/>
              </w:rPr>
              <w:t>ος</w:t>
            </w:r>
            <w:r w:rsidRPr="005E09E4">
              <w:rPr>
                <w:rFonts w:cs="Times New Roman"/>
                <w:sz w:val="24"/>
                <w:szCs w:val="24"/>
              </w:rPr>
              <w:t>]</w:t>
            </w:r>
          </w:p>
          <w:p w:rsidR="00E30EAF" w:rsidRPr="005E09E4" w:rsidRDefault="00E30EAF" w:rsidP="00FD6382">
            <w:pPr>
              <w:widowControl w:val="0"/>
              <w:suppressAutoHyphens/>
              <w:autoSpaceDE w:val="0"/>
              <w:autoSpaceDN w:val="0"/>
              <w:adjustRightInd w:val="0"/>
              <w:spacing w:after="0"/>
              <w:jc w:val="left"/>
              <w:rPr>
                <w:rFonts w:cs="Times New Roman"/>
                <w:sz w:val="24"/>
                <w:szCs w:val="24"/>
              </w:rPr>
            </w:pPr>
          </w:p>
          <w:p w:rsidR="00EF68E3" w:rsidRDefault="00923433" w:rsidP="00FD6382">
            <w:pPr>
              <w:widowControl w:val="0"/>
              <w:suppressAutoHyphens/>
              <w:autoSpaceDE w:val="0"/>
              <w:autoSpaceDN w:val="0"/>
              <w:adjustRightInd w:val="0"/>
              <w:spacing w:after="0"/>
              <w:jc w:val="left"/>
              <w:rPr>
                <w:rFonts w:cs="Times New Roman"/>
                <w:sz w:val="24"/>
                <w:szCs w:val="24"/>
              </w:rPr>
            </w:pPr>
            <w:r w:rsidRPr="005E09E4">
              <w:rPr>
                <w:rFonts w:cs="Times New Roman"/>
                <w:sz w:val="24"/>
                <w:szCs w:val="24"/>
              </w:rPr>
              <w:t>Π2.4</w:t>
            </w:r>
            <w:r w:rsidR="006612F3">
              <w:rPr>
                <w:rFonts w:cs="Times New Roman"/>
                <w:sz w:val="24"/>
                <w:szCs w:val="24"/>
              </w:rPr>
              <w:t xml:space="preserve">. </w:t>
            </w:r>
            <w:r w:rsidR="00EF68E3" w:rsidRPr="005E09E4">
              <w:rPr>
                <w:rFonts w:cs="Times New Roman"/>
                <w:sz w:val="24"/>
                <w:szCs w:val="24"/>
              </w:rPr>
              <w:t>Δημοσίευση σε επιστημονικό περιοδικό</w:t>
            </w:r>
            <w:r w:rsidRPr="005E09E4">
              <w:rPr>
                <w:rFonts w:cs="Times New Roman"/>
                <w:sz w:val="24"/>
                <w:szCs w:val="24"/>
              </w:rPr>
              <w:t xml:space="preserve"> </w:t>
            </w:r>
            <w:r w:rsidR="006612F3">
              <w:rPr>
                <w:rFonts w:cs="Times New Roman"/>
                <w:sz w:val="24"/>
                <w:szCs w:val="24"/>
              </w:rPr>
              <w:t>για</w:t>
            </w:r>
            <w:r w:rsidRPr="005E09E4">
              <w:rPr>
                <w:rFonts w:cs="Times New Roman"/>
                <w:sz w:val="24"/>
                <w:szCs w:val="24"/>
              </w:rPr>
              <w:t xml:space="preserve"> την ανάπτυξη της εφαρμογής</w:t>
            </w:r>
            <w:r w:rsidR="00EF68E3" w:rsidRPr="005E09E4">
              <w:rPr>
                <w:rFonts w:cs="Times New Roman"/>
                <w:sz w:val="24"/>
                <w:szCs w:val="24"/>
              </w:rPr>
              <w:t xml:space="preserve"> [24</w:t>
            </w:r>
            <w:r w:rsidR="00EF68E3" w:rsidRPr="005E09E4">
              <w:rPr>
                <w:rFonts w:cs="Times New Roman"/>
                <w:sz w:val="24"/>
                <w:szCs w:val="24"/>
                <w:vertAlign w:val="superscript"/>
              </w:rPr>
              <w:t>ος</w:t>
            </w:r>
            <w:r w:rsidR="00EF68E3" w:rsidRPr="005E09E4">
              <w:rPr>
                <w:rFonts w:cs="Times New Roman"/>
                <w:sz w:val="24"/>
                <w:szCs w:val="24"/>
              </w:rPr>
              <w:t>]</w:t>
            </w:r>
          </w:p>
          <w:p w:rsidR="006612F3" w:rsidRPr="005E09E4" w:rsidRDefault="006612F3" w:rsidP="00FD6382">
            <w:pPr>
              <w:widowControl w:val="0"/>
              <w:suppressAutoHyphens/>
              <w:autoSpaceDE w:val="0"/>
              <w:autoSpaceDN w:val="0"/>
              <w:adjustRightInd w:val="0"/>
              <w:spacing w:after="0"/>
              <w:jc w:val="left"/>
              <w:rPr>
                <w:rFonts w:cs="Times New Roman"/>
                <w:sz w:val="24"/>
                <w:szCs w:val="24"/>
              </w:rPr>
            </w:pPr>
          </w:p>
          <w:p w:rsidR="002E33EE" w:rsidRPr="005E09E4" w:rsidRDefault="002E33EE" w:rsidP="00FD6382">
            <w:pPr>
              <w:widowControl w:val="0"/>
              <w:suppressAutoHyphens/>
              <w:autoSpaceDE w:val="0"/>
              <w:autoSpaceDN w:val="0"/>
              <w:adjustRightInd w:val="0"/>
              <w:spacing w:after="0"/>
              <w:jc w:val="left"/>
              <w:rPr>
                <w:rFonts w:cs="Times New Roman"/>
                <w:sz w:val="24"/>
                <w:szCs w:val="24"/>
              </w:rPr>
            </w:pPr>
            <w:r w:rsidRPr="005E09E4">
              <w:rPr>
                <w:rFonts w:cs="Times New Roman"/>
                <w:sz w:val="24"/>
                <w:szCs w:val="24"/>
              </w:rPr>
              <w:t>Π2.5</w:t>
            </w:r>
            <w:r w:rsidR="006612F3">
              <w:rPr>
                <w:rFonts w:cs="Times New Roman"/>
                <w:sz w:val="24"/>
                <w:szCs w:val="24"/>
              </w:rPr>
              <w:t xml:space="preserve">. </w:t>
            </w:r>
            <w:r w:rsidRPr="005E09E4">
              <w:rPr>
                <w:rFonts w:cs="Times New Roman"/>
                <w:sz w:val="24"/>
                <w:szCs w:val="24"/>
              </w:rPr>
              <w:t>Ανοιχτή παρουσίαση της εφαρμογής [24</w:t>
            </w:r>
            <w:r w:rsidRPr="005E09E4">
              <w:rPr>
                <w:rFonts w:cs="Times New Roman"/>
                <w:sz w:val="24"/>
                <w:szCs w:val="24"/>
                <w:vertAlign w:val="superscript"/>
              </w:rPr>
              <w:t>ος</w:t>
            </w:r>
            <w:r w:rsidRPr="005E09E4">
              <w:rPr>
                <w:rFonts w:cs="Times New Roman"/>
                <w:sz w:val="24"/>
                <w:szCs w:val="24"/>
              </w:rPr>
              <w:t>]</w:t>
            </w:r>
          </w:p>
          <w:p w:rsidR="00737DCA" w:rsidRPr="00D54916" w:rsidRDefault="00737DCA" w:rsidP="00FD6382">
            <w:pPr>
              <w:autoSpaceDE w:val="0"/>
              <w:autoSpaceDN w:val="0"/>
              <w:adjustRightInd w:val="0"/>
              <w:spacing w:after="0"/>
              <w:jc w:val="left"/>
              <w:rPr>
                <w:rFonts w:cs="Times New Roman"/>
                <w:sz w:val="24"/>
                <w:szCs w:val="24"/>
              </w:rPr>
            </w:pPr>
          </w:p>
        </w:tc>
      </w:tr>
      <w:tr w:rsidR="00CD1822" w:rsidRPr="00D54916" w:rsidTr="00517B78">
        <w:trPr>
          <w:trHeight w:val="20"/>
        </w:trPr>
        <w:tc>
          <w:tcPr>
            <w:tcW w:w="2547" w:type="dxa"/>
            <w:shd w:val="clear" w:color="auto" w:fill="FFFFFF" w:themeFill="background1"/>
            <w:vAlign w:val="center"/>
          </w:tcPr>
          <w:p w:rsidR="00CD1822" w:rsidRPr="00D54916" w:rsidRDefault="00CD1822" w:rsidP="00FD6382">
            <w:pPr>
              <w:autoSpaceDE w:val="0"/>
              <w:autoSpaceDN w:val="0"/>
              <w:adjustRightInd w:val="0"/>
              <w:spacing w:after="0" w:line="360" w:lineRule="auto"/>
              <w:jc w:val="left"/>
              <w:rPr>
                <w:rFonts w:cs="Times New Roman"/>
                <w:b/>
                <w:sz w:val="24"/>
                <w:szCs w:val="24"/>
              </w:rPr>
            </w:pPr>
            <w:r w:rsidRPr="00D54916">
              <w:rPr>
                <w:rFonts w:cs="Times New Roman"/>
                <w:b/>
                <w:sz w:val="24"/>
                <w:szCs w:val="24"/>
              </w:rPr>
              <w:lastRenderedPageBreak/>
              <w:t>Ενότητα Εργασίας: 3η</w:t>
            </w:r>
          </w:p>
        </w:tc>
        <w:tc>
          <w:tcPr>
            <w:tcW w:w="6520" w:type="dxa"/>
            <w:gridSpan w:val="2"/>
            <w:shd w:val="clear" w:color="auto" w:fill="FFFFFF" w:themeFill="background1"/>
            <w:vAlign w:val="center"/>
          </w:tcPr>
          <w:p w:rsidR="00CD1822" w:rsidRPr="00D54916" w:rsidRDefault="00CD1822" w:rsidP="00FD6382">
            <w:pPr>
              <w:autoSpaceDE w:val="0"/>
              <w:autoSpaceDN w:val="0"/>
              <w:adjustRightInd w:val="0"/>
              <w:spacing w:after="0" w:line="360" w:lineRule="auto"/>
              <w:jc w:val="left"/>
              <w:rPr>
                <w:rFonts w:cs="Times New Roman"/>
                <w:b/>
                <w:sz w:val="24"/>
                <w:szCs w:val="24"/>
              </w:rPr>
            </w:pPr>
            <w:r w:rsidRPr="00D54916">
              <w:rPr>
                <w:rFonts w:cs="Times New Roman"/>
                <w:b/>
                <w:sz w:val="24"/>
                <w:szCs w:val="24"/>
              </w:rPr>
              <w:t xml:space="preserve">Τίτλος: </w:t>
            </w:r>
            <w:r w:rsidR="006934CD" w:rsidRPr="00D54916">
              <w:rPr>
                <w:rFonts w:cs="Times New Roman"/>
                <w:b/>
                <w:sz w:val="24"/>
                <w:szCs w:val="24"/>
              </w:rPr>
              <w:t>Αξιολόγηση και προώθηση</w:t>
            </w:r>
          </w:p>
        </w:tc>
      </w:tr>
      <w:tr w:rsidR="00CD1822" w:rsidRPr="00D54916" w:rsidTr="00517B78">
        <w:trPr>
          <w:trHeight w:val="20"/>
        </w:trPr>
        <w:tc>
          <w:tcPr>
            <w:tcW w:w="2547" w:type="dxa"/>
            <w:shd w:val="clear" w:color="auto" w:fill="FFFFFF" w:themeFill="background1"/>
            <w:vAlign w:val="center"/>
          </w:tcPr>
          <w:p w:rsidR="00CD1822" w:rsidRPr="00D54916" w:rsidRDefault="00CD1822" w:rsidP="00FD6382">
            <w:pPr>
              <w:autoSpaceDE w:val="0"/>
              <w:autoSpaceDN w:val="0"/>
              <w:adjustRightInd w:val="0"/>
              <w:spacing w:after="0" w:line="360" w:lineRule="auto"/>
              <w:jc w:val="left"/>
              <w:rPr>
                <w:rFonts w:cs="Times New Roman"/>
                <w:b/>
                <w:sz w:val="24"/>
                <w:szCs w:val="24"/>
              </w:rPr>
            </w:pPr>
            <w:r w:rsidRPr="00D54916">
              <w:rPr>
                <w:rFonts w:cs="Times New Roman"/>
                <w:b/>
                <w:sz w:val="24"/>
                <w:szCs w:val="24"/>
              </w:rPr>
              <w:t>Έναρξη (μήνας): 25ος</w:t>
            </w:r>
          </w:p>
        </w:tc>
        <w:tc>
          <w:tcPr>
            <w:tcW w:w="3118" w:type="dxa"/>
            <w:shd w:val="clear" w:color="auto" w:fill="FFFFFF" w:themeFill="background1"/>
            <w:vAlign w:val="center"/>
          </w:tcPr>
          <w:p w:rsidR="00CD1822" w:rsidRPr="00D54916" w:rsidRDefault="00CD1822" w:rsidP="00FD6382">
            <w:pPr>
              <w:autoSpaceDE w:val="0"/>
              <w:autoSpaceDN w:val="0"/>
              <w:adjustRightInd w:val="0"/>
              <w:spacing w:after="0" w:line="360" w:lineRule="auto"/>
              <w:jc w:val="left"/>
              <w:rPr>
                <w:rFonts w:cs="Times New Roman"/>
                <w:b/>
                <w:sz w:val="24"/>
                <w:szCs w:val="24"/>
              </w:rPr>
            </w:pPr>
            <w:r w:rsidRPr="00D54916">
              <w:rPr>
                <w:rFonts w:cs="Times New Roman"/>
                <w:b/>
                <w:sz w:val="24"/>
                <w:szCs w:val="24"/>
              </w:rPr>
              <w:t>Λήξη (μήνας):</w:t>
            </w:r>
            <w:r w:rsidR="00C626D1" w:rsidRPr="00D54916">
              <w:rPr>
                <w:rFonts w:cs="Times New Roman"/>
                <w:b/>
                <w:sz w:val="24"/>
                <w:szCs w:val="24"/>
              </w:rPr>
              <w:t xml:space="preserve"> </w:t>
            </w:r>
            <w:r w:rsidRPr="00D54916">
              <w:rPr>
                <w:rFonts w:cs="Times New Roman"/>
                <w:b/>
                <w:sz w:val="24"/>
                <w:szCs w:val="24"/>
              </w:rPr>
              <w:t>36ος</w:t>
            </w:r>
          </w:p>
        </w:tc>
        <w:tc>
          <w:tcPr>
            <w:tcW w:w="3402" w:type="dxa"/>
            <w:shd w:val="clear" w:color="auto" w:fill="FFFFFF" w:themeFill="background1"/>
            <w:vAlign w:val="center"/>
          </w:tcPr>
          <w:p w:rsidR="00CD1822" w:rsidRPr="0079134B" w:rsidRDefault="00CD1822" w:rsidP="00FD6382">
            <w:pPr>
              <w:autoSpaceDE w:val="0"/>
              <w:autoSpaceDN w:val="0"/>
              <w:adjustRightInd w:val="0"/>
              <w:spacing w:after="0" w:line="360" w:lineRule="auto"/>
              <w:jc w:val="left"/>
              <w:rPr>
                <w:rFonts w:cs="Times New Roman"/>
                <w:b/>
                <w:sz w:val="24"/>
                <w:szCs w:val="24"/>
                <w:lang w:val="en-US"/>
              </w:rPr>
            </w:pPr>
            <w:r w:rsidRPr="0079134B">
              <w:rPr>
                <w:rFonts w:cs="Times New Roman"/>
                <w:b/>
                <w:sz w:val="24"/>
                <w:szCs w:val="24"/>
              </w:rPr>
              <w:t>Ανθρωπομήνες (ΑΜ):</w:t>
            </w:r>
            <w:r w:rsidR="00AB01A1">
              <w:rPr>
                <w:rFonts w:cs="Times New Roman"/>
                <w:b/>
                <w:sz w:val="24"/>
                <w:szCs w:val="24"/>
              </w:rPr>
              <w:t xml:space="preserve"> </w:t>
            </w:r>
            <w:r w:rsidR="0079134B" w:rsidRPr="0079134B">
              <w:rPr>
                <w:rFonts w:cs="Times New Roman"/>
                <w:b/>
                <w:sz w:val="24"/>
                <w:szCs w:val="24"/>
                <w:lang w:val="en-US"/>
              </w:rPr>
              <w:t>1</w:t>
            </w:r>
            <w:r w:rsidR="00467C1D">
              <w:rPr>
                <w:rFonts w:cs="Times New Roman"/>
                <w:b/>
                <w:sz w:val="24"/>
                <w:szCs w:val="24"/>
                <w:lang w:val="en-US"/>
              </w:rPr>
              <w:t>4</w:t>
            </w:r>
          </w:p>
        </w:tc>
      </w:tr>
      <w:tr w:rsidR="00CD1822" w:rsidRPr="00D54916" w:rsidTr="00517B78">
        <w:trPr>
          <w:trHeight w:val="20"/>
        </w:trPr>
        <w:tc>
          <w:tcPr>
            <w:tcW w:w="9067" w:type="dxa"/>
            <w:gridSpan w:val="3"/>
            <w:vAlign w:val="center"/>
          </w:tcPr>
          <w:p w:rsidR="00AB01A1" w:rsidRDefault="00CD1822" w:rsidP="00FD6382">
            <w:pPr>
              <w:autoSpaceDE w:val="0"/>
              <w:autoSpaceDN w:val="0"/>
              <w:adjustRightInd w:val="0"/>
              <w:spacing w:after="0"/>
              <w:jc w:val="left"/>
              <w:rPr>
                <w:rFonts w:cs="Times New Roman"/>
                <w:sz w:val="24"/>
                <w:szCs w:val="24"/>
              </w:rPr>
            </w:pPr>
            <w:r w:rsidRPr="00D54916">
              <w:rPr>
                <w:rFonts w:cs="Times New Roman"/>
                <w:sz w:val="24"/>
                <w:szCs w:val="24"/>
              </w:rPr>
              <w:t xml:space="preserve">Στόχοι: </w:t>
            </w:r>
          </w:p>
          <w:p w:rsidR="00CD1822" w:rsidRDefault="006A7766" w:rsidP="00AB01A1">
            <w:pPr>
              <w:autoSpaceDE w:val="0"/>
              <w:autoSpaceDN w:val="0"/>
              <w:adjustRightInd w:val="0"/>
              <w:spacing w:before="120" w:after="0"/>
              <w:jc w:val="left"/>
              <w:rPr>
                <w:rFonts w:cs="Times New Roman"/>
                <w:sz w:val="24"/>
                <w:szCs w:val="24"/>
              </w:rPr>
            </w:pPr>
            <w:r w:rsidRPr="00D54916">
              <w:rPr>
                <w:rFonts w:cs="Times New Roman"/>
                <w:sz w:val="24"/>
                <w:szCs w:val="24"/>
              </w:rPr>
              <w:t>Αξιολόγηση της εφαρμογής μέσα από την εξέταση της εμπειρίας του κοινού,</w:t>
            </w:r>
            <w:r w:rsidR="00EF68E3" w:rsidRPr="00D54916">
              <w:rPr>
                <w:rFonts w:cs="Times New Roman"/>
                <w:sz w:val="24"/>
                <w:szCs w:val="24"/>
              </w:rPr>
              <w:t xml:space="preserve"> βελτιστοποίηση</w:t>
            </w:r>
            <w:r w:rsidR="00923433" w:rsidRPr="00D54916">
              <w:rPr>
                <w:rFonts w:cs="Times New Roman"/>
                <w:sz w:val="24"/>
                <w:szCs w:val="24"/>
              </w:rPr>
              <w:t>, παρουσίαση</w:t>
            </w:r>
            <w:r w:rsidR="00EF68E3" w:rsidRPr="00D54916">
              <w:rPr>
                <w:rFonts w:cs="Times New Roman"/>
                <w:sz w:val="24"/>
                <w:szCs w:val="24"/>
              </w:rPr>
              <w:t xml:space="preserve"> και</w:t>
            </w:r>
            <w:r w:rsidRPr="00D54916">
              <w:rPr>
                <w:rFonts w:cs="Times New Roman"/>
                <w:sz w:val="24"/>
                <w:szCs w:val="24"/>
              </w:rPr>
              <w:t xml:space="preserve"> διάδοση της εφαρμογής</w:t>
            </w:r>
            <w:r w:rsidR="00923433" w:rsidRPr="00D54916">
              <w:rPr>
                <w:rFonts w:cs="Times New Roman"/>
                <w:sz w:val="24"/>
                <w:szCs w:val="24"/>
              </w:rPr>
              <w:t xml:space="preserve"> σε </w:t>
            </w:r>
            <w:r w:rsidR="00AB01A1">
              <w:rPr>
                <w:rFonts w:cs="Times New Roman"/>
                <w:sz w:val="24"/>
                <w:szCs w:val="24"/>
              </w:rPr>
              <w:t>εθνικό</w:t>
            </w:r>
            <w:r w:rsidR="00923433" w:rsidRPr="00D54916">
              <w:rPr>
                <w:rFonts w:cs="Times New Roman"/>
                <w:sz w:val="24"/>
                <w:szCs w:val="24"/>
              </w:rPr>
              <w:t xml:space="preserve"> και διεθνές επίπεδο.</w:t>
            </w:r>
          </w:p>
          <w:p w:rsidR="008D6E9F" w:rsidRPr="00D54916" w:rsidRDefault="008D6E9F" w:rsidP="00FD6382">
            <w:pPr>
              <w:autoSpaceDE w:val="0"/>
              <w:autoSpaceDN w:val="0"/>
              <w:adjustRightInd w:val="0"/>
              <w:spacing w:after="0"/>
              <w:jc w:val="left"/>
              <w:rPr>
                <w:rFonts w:cs="Times New Roman"/>
                <w:sz w:val="24"/>
                <w:szCs w:val="24"/>
              </w:rPr>
            </w:pPr>
          </w:p>
          <w:p w:rsidR="008D6E9F" w:rsidRPr="00FD6382" w:rsidRDefault="00CD1822" w:rsidP="00FD6382">
            <w:pPr>
              <w:autoSpaceDE w:val="0"/>
              <w:autoSpaceDN w:val="0"/>
              <w:adjustRightInd w:val="0"/>
              <w:spacing w:after="0"/>
              <w:jc w:val="left"/>
              <w:rPr>
                <w:rFonts w:cs="Times New Roman"/>
                <w:sz w:val="24"/>
                <w:szCs w:val="24"/>
              </w:rPr>
            </w:pPr>
            <w:r w:rsidRPr="00846506">
              <w:rPr>
                <w:rFonts w:cs="Times New Roman"/>
                <w:sz w:val="24"/>
                <w:szCs w:val="24"/>
              </w:rPr>
              <w:t>Περιγραφή Εργασίας:</w:t>
            </w:r>
            <w:r w:rsidRPr="00FD6382">
              <w:rPr>
                <w:rFonts w:cs="Times New Roman"/>
                <w:sz w:val="24"/>
                <w:szCs w:val="24"/>
              </w:rPr>
              <w:t xml:space="preserve"> </w:t>
            </w:r>
          </w:p>
          <w:p w:rsidR="00CD1822" w:rsidRDefault="00EF68E3" w:rsidP="00AB01A1">
            <w:pPr>
              <w:autoSpaceDE w:val="0"/>
              <w:autoSpaceDN w:val="0"/>
              <w:adjustRightInd w:val="0"/>
              <w:spacing w:before="120" w:after="0"/>
              <w:jc w:val="left"/>
              <w:rPr>
                <w:rFonts w:cs="Times New Roman"/>
                <w:sz w:val="24"/>
                <w:szCs w:val="24"/>
              </w:rPr>
            </w:pPr>
            <w:r w:rsidRPr="00D54916">
              <w:rPr>
                <w:rFonts w:cs="Times New Roman"/>
                <w:sz w:val="24"/>
                <w:szCs w:val="24"/>
              </w:rPr>
              <w:t>Αξιολόγηση εφαρμογής, ενσωμάτωση των αποτελεσμάτων για τη βελτίωση της εφαρμογής,</w:t>
            </w:r>
            <w:r w:rsidR="00923433" w:rsidRPr="00D54916">
              <w:rPr>
                <w:rFonts w:cs="Times New Roman"/>
                <w:sz w:val="24"/>
                <w:szCs w:val="24"/>
              </w:rPr>
              <w:t xml:space="preserve"> παρουσίαση,</w:t>
            </w:r>
            <w:r w:rsidR="00A00301" w:rsidRPr="00D54916">
              <w:rPr>
                <w:rFonts w:cs="Times New Roman"/>
                <w:sz w:val="24"/>
                <w:szCs w:val="24"/>
              </w:rPr>
              <w:t xml:space="preserve"> </w:t>
            </w:r>
            <w:r w:rsidRPr="00D54916">
              <w:rPr>
                <w:rFonts w:cs="Times New Roman"/>
                <w:sz w:val="24"/>
                <w:szCs w:val="24"/>
              </w:rPr>
              <w:t>προώθηση.</w:t>
            </w:r>
          </w:p>
          <w:p w:rsidR="008D6E9F" w:rsidRPr="00D54916" w:rsidRDefault="008D6E9F" w:rsidP="00FD6382">
            <w:pPr>
              <w:autoSpaceDE w:val="0"/>
              <w:autoSpaceDN w:val="0"/>
              <w:adjustRightInd w:val="0"/>
              <w:spacing w:after="0"/>
              <w:jc w:val="left"/>
              <w:rPr>
                <w:rFonts w:cs="Times New Roman"/>
                <w:sz w:val="24"/>
                <w:szCs w:val="24"/>
              </w:rPr>
            </w:pPr>
          </w:p>
          <w:p w:rsidR="00CD1822" w:rsidRPr="00FD6382" w:rsidRDefault="00CD1822" w:rsidP="00FD6382">
            <w:pPr>
              <w:autoSpaceDE w:val="0"/>
              <w:autoSpaceDN w:val="0"/>
              <w:adjustRightInd w:val="0"/>
              <w:spacing w:after="0"/>
              <w:jc w:val="left"/>
              <w:rPr>
                <w:rFonts w:cs="Times New Roman"/>
                <w:sz w:val="24"/>
                <w:szCs w:val="24"/>
              </w:rPr>
            </w:pPr>
            <w:r w:rsidRPr="00846506">
              <w:rPr>
                <w:rFonts w:cs="Times New Roman"/>
                <w:sz w:val="24"/>
                <w:szCs w:val="24"/>
              </w:rPr>
              <w:t>Υποενότητες Εργασίας:</w:t>
            </w:r>
          </w:p>
          <w:p w:rsidR="006A7766" w:rsidRPr="00D54916" w:rsidRDefault="006A7766" w:rsidP="00AB01A1">
            <w:pPr>
              <w:pStyle w:val="a3"/>
              <w:numPr>
                <w:ilvl w:val="0"/>
                <w:numId w:val="18"/>
              </w:numPr>
              <w:autoSpaceDE w:val="0"/>
              <w:autoSpaceDN w:val="0"/>
              <w:adjustRightInd w:val="0"/>
              <w:spacing w:before="120" w:after="0"/>
              <w:ind w:left="714" w:hanging="357"/>
              <w:contextualSpacing w:val="0"/>
              <w:jc w:val="left"/>
              <w:rPr>
                <w:rFonts w:cs="Times New Roman"/>
                <w:sz w:val="24"/>
                <w:szCs w:val="24"/>
              </w:rPr>
            </w:pPr>
            <w:r w:rsidRPr="00D54916">
              <w:rPr>
                <w:rFonts w:cs="Times New Roman"/>
                <w:sz w:val="24"/>
                <w:szCs w:val="24"/>
              </w:rPr>
              <w:t>Διαμόρφωση ενός χώρου συζήτησης στην ιστοσελίδα για την περαιτέρω βελτίωση και διάδοση της εφαρμογής μέσω της αλληλεπίδρασης των χρηστών</w:t>
            </w:r>
            <w:r w:rsidR="00923433" w:rsidRPr="00D54916">
              <w:rPr>
                <w:rFonts w:cs="Times New Roman"/>
                <w:sz w:val="24"/>
                <w:szCs w:val="24"/>
              </w:rPr>
              <w:t xml:space="preserve"> </w:t>
            </w:r>
            <w:r w:rsidR="00846506" w:rsidRPr="00846506">
              <w:rPr>
                <w:rFonts w:cs="Times New Roman"/>
                <w:sz w:val="24"/>
                <w:szCs w:val="24"/>
              </w:rPr>
              <w:t>(</w:t>
            </w:r>
            <w:r w:rsidR="00923433" w:rsidRPr="00D54916">
              <w:rPr>
                <w:rFonts w:cs="Times New Roman"/>
                <w:sz w:val="24"/>
                <w:szCs w:val="24"/>
                <w:lang w:val="en-US"/>
              </w:rPr>
              <w:t>admin</w:t>
            </w:r>
            <w:r w:rsidR="00FE69A9" w:rsidRPr="005E09E4">
              <w:rPr>
                <w:rFonts w:cs="Times New Roman"/>
                <w:sz w:val="24"/>
                <w:szCs w:val="24"/>
              </w:rPr>
              <w:t>/</w:t>
            </w:r>
            <w:r w:rsidR="00923433" w:rsidRPr="00D54916">
              <w:rPr>
                <w:rFonts w:cs="Times New Roman"/>
                <w:sz w:val="24"/>
                <w:szCs w:val="24"/>
                <w:lang w:val="en-US"/>
              </w:rPr>
              <w:t>moderator</w:t>
            </w:r>
            <w:r w:rsidR="00846506" w:rsidRPr="00846506">
              <w:rPr>
                <w:rFonts w:cs="Times New Roman"/>
                <w:sz w:val="24"/>
                <w:szCs w:val="24"/>
              </w:rPr>
              <w:t>)</w:t>
            </w:r>
          </w:p>
          <w:p w:rsidR="004A67C6" w:rsidRPr="00D54916" w:rsidRDefault="004A67C6" w:rsidP="00FD6382">
            <w:pPr>
              <w:pStyle w:val="a3"/>
              <w:numPr>
                <w:ilvl w:val="0"/>
                <w:numId w:val="18"/>
              </w:numPr>
              <w:autoSpaceDE w:val="0"/>
              <w:autoSpaceDN w:val="0"/>
              <w:adjustRightInd w:val="0"/>
              <w:spacing w:after="0"/>
              <w:contextualSpacing w:val="0"/>
              <w:jc w:val="left"/>
              <w:rPr>
                <w:rFonts w:cs="Times New Roman"/>
                <w:sz w:val="24"/>
                <w:szCs w:val="24"/>
              </w:rPr>
            </w:pPr>
            <w:r w:rsidRPr="00D54916">
              <w:rPr>
                <w:rFonts w:cs="Times New Roman"/>
                <w:sz w:val="24"/>
                <w:szCs w:val="24"/>
              </w:rPr>
              <w:t xml:space="preserve">Σχεδιασμός έρευνας αξιολόγησης </w:t>
            </w:r>
          </w:p>
          <w:p w:rsidR="00A00301" w:rsidRPr="00D54916" w:rsidRDefault="00A00301" w:rsidP="00FD6382">
            <w:pPr>
              <w:pStyle w:val="a3"/>
              <w:numPr>
                <w:ilvl w:val="0"/>
                <w:numId w:val="18"/>
              </w:numPr>
              <w:autoSpaceDE w:val="0"/>
              <w:autoSpaceDN w:val="0"/>
              <w:adjustRightInd w:val="0"/>
              <w:spacing w:after="0"/>
              <w:contextualSpacing w:val="0"/>
              <w:jc w:val="left"/>
              <w:rPr>
                <w:rFonts w:cs="Times New Roman"/>
                <w:sz w:val="24"/>
                <w:szCs w:val="24"/>
              </w:rPr>
            </w:pPr>
            <w:r w:rsidRPr="00D54916">
              <w:rPr>
                <w:rFonts w:cs="Times New Roman"/>
                <w:sz w:val="24"/>
                <w:szCs w:val="24"/>
              </w:rPr>
              <w:t>Διενέργεια συνεντεύξεων με χρήστες-επισκέπτες</w:t>
            </w:r>
            <w:r w:rsidR="00FE69A9" w:rsidRPr="005E09E4">
              <w:rPr>
                <w:rFonts w:cs="Times New Roman"/>
                <w:sz w:val="24"/>
                <w:szCs w:val="24"/>
              </w:rPr>
              <w:t xml:space="preserve"> </w:t>
            </w:r>
          </w:p>
          <w:p w:rsidR="00A00301" w:rsidRPr="00D54916" w:rsidRDefault="00A00301" w:rsidP="00FD6382">
            <w:pPr>
              <w:pStyle w:val="a3"/>
              <w:numPr>
                <w:ilvl w:val="0"/>
                <w:numId w:val="18"/>
              </w:numPr>
              <w:autoSpaceDE w:val="0"/>
              <w:autoSpaceDN w:val="0"/>
              <w:adjustRightInd w:val="0"/>
              <w:spacing w:after="0"/>
              <w:contextualSpacing w:val="0"/>
              <w:jc w:val="left"/>
              <w:rPr>
                <w:rFonts w:cs="Times New Roman"/>
                <w:sz w:val="24"/>
                <w:szCs w:val="24"/>
              </w:rPr>
            </w:pPr>
            <w:r w:rsidRPr="00D54916">
              <w:rPr>
                <w:rFonts w:cs="Times New Roman"/>
                <w:sz w:val="24"/>
                <w:szCs w:val="24"/>
              </w:rPr>
              <w:t>Συνεντεύξεις σε ομάδες εστίασης</w:t>
            </w:r>
            <w:r w:rsidR="00846506" w:rsidRPr="00846506">
              <w:rPr>
                <w:rFonts w:cs="Times New Roman"/>
                <w:sz w:val="24"/>
                <w:szCs w:val="24"/>
              </w:rPr>
              <w:t xml:space="preserve"> με χρήστες-επισκέπτες</w:t>
            </w:r>
          </w:p>
          <w:p w:rsidR="00472098" w:rsidRPr="00D54916" w:rsidRDefault="00472098" w:rsidP="00472098">
            <w:pPr>
              <w:pStyle w:val="a3"/>
              <w:numPr>
                <w:ilvl w:val="0"/>
                <w:numId w:val="18"/>
              </w:numPr>
              <w:autoSpaceDE w:val="0"/>
              <w:autoSpaceDN w:val="0"/>
              <w:adjustRightInd w:val="0"/>
              <w:spacing w:after="0"/>
              <w:contextualSpacing w:val="0"/>
              <w:jc w:val="left"/>
              <w:rPr>
                <w:rFonts w:cs="Times New Roman"/>
                <w:sz w:val="24"/>
                <w:szCs w:val="24"/>
              </w:rPr>
            </w:pPr>
            <w:r w:rsidRPr="00D54916">
              <w:rPr>
                <w:rFonts w:cs="Times New Roman"/>
                <w:sz w:val="24"/>
                <w:szCs w:val="24"/>
              </w:rPr>
              <w:t xml:space="preserve">Απομαγνητοφώνηση συνεντεύξεων </w:t>
            </w:r>
          </w:p>
          <w:p w:rsidR="00A00301" w:rsidRPr="00D54916" w:rsidRDefault="00C626D1" w:rsidP="00FD6382">
            <w:pPr>
              <w:pStyle w:val="a3"/>
              <w:numPr>
                <w:ilvl w:val="0"/>
                <w:numId w:val="18"/>
              </w:numPr>
              <w:autoSpaceDE w:val="0"/>
              <w:autoSpaceDN w:val="0"/>
              <w:adjustRightInd w:val="0"/>
              <w:spacing w:after="0"/>
              <w:contextualSpacing w:val="0"/>
              <w:jc w:val="left"/>
              <w:rPr>
                <w:rFonts w:cs="Times New Roman"/>
                <w:sz w:val="24"/>
                <w:szCs w:val="24"/>
              </w:rPr>
            </w:pPr>
            <w:r w:rsidRPr="00D54916">
              <w:rPr>
                <w:rFonts w:cs="Times New Roman"/>
                <w:sz w:val="24"/>
                <w:szCs w:val="24"/>
              </w:rPr>
              <w:t>Ά</w:t>
            </w:r>
            <w:r w:rsidR="00A00301" w:rsidRPr="00D54916">
              <w:rPr>
                <w:rFonts w:cs="Times New Roman"/>
                <w:sz w:val="24"/>
                <w:szCs w:val="24"/>
              </w:rPr>
              <w:t>ντληση ποσοτικών δεδομένων από την εφαρμογ</w:t>
            </w:r>
            <w:r w:rsidRPr="00D54916">
              <w:rPr>
                <w:rFonts w:cs="Times New Roman"/>
                <w:sz w:val="24"/>
                <w:szCs w:val="24"/>
              </w:rPr>
              <w:t>ή</w:t>
            </w:r>
            <w:r w:rsidR="00A00301" w:rsidRPr="00D54916">
              <w:rPr>
                <w:rFonts w:cs="Times New Roman"/>
                <w:sz w:val="24"/>
                <w:szCs w:val="24"/>
              </w:rPr>
              <w:t xml:space="preserve"> και την ιστοσελίδα</w:t>
            </w:r>
          </w:p>
          <w:p w:rsidR="00A00301" w:rsidRDefault="00A00301" w:rsidP="00FD6382">
            <w:pPr>
              <w:pStyle w:val="a3"/>
              <w:numPr>
                <w:ilvl w:val="0"/>
                <w:numId w:val="18"/>
              </w:numPr>
              <w:autoSpaceDE w:val="0"/>
              <w:autoSpaceDN w:val="0"/>
              <w:adjustRightInd w:val="0"/>
              <w:spacing w:after="0"/>
              <w:contextualSpacing w:val="0"/>
              <w:jc w:val="left"/>
              <w:rPr>
                <w:rFonts w:cs="Times New Roman"/>
                <w:sz w:val="24"/>
                <w:szCs w:val="24"/>
              </w:rPr>
            </w:pPr>
            <w:r w:rsidRPr="00D54916">
              <w:rPr>
                <w:rFonts w:cs="Times New Roman"/>
                <w:sz w:val="24"/>
                <w:szCs w:val="24"/>
              </w:rPr>
              <w:t>Κωδικοποίηση και ανάλυση δεδομένων</w:t>
            </w:r>
          </w:p>
          <w:p w:rsidR="00846506" w:rsidRPr="00D54916" w:rsidRDefault="00846506" w:rsidP="00FD6382">
            <w:pPr>
              <w:pStyle w:val="a3"/>
              <w:numPr>
                <w:ilvl w:val="0"/>
                <w:numId w:val="18"/>
              </w:numPr>
              <w:autoSpaceDE w:val="0"/>
              <w:autoSpaceDN w:val="0"/>
              <w:adjustRightInd w:val="0"/>
              <w:spacing w:after="0"/>
              <w:contextualSpacing w:val="0"/>
              <w:jc w:val="left"/>
              <w:rPr>
                <w:rFonts w:cs="Times New Roman"/>
                <w:sz w:val="24"/>
                <w:szCs w:val="24"/>
              </w:rPr>
            </w:pPr>
            <w:r>
              <w:rPr>
                <w:rFonts w:cs="Times New Roman"/>
                <w:sz w:val="24"/>
                <w:szCs w:val="24"/>
              </w:rPr>
              <w:t>Πλάνο προώθησης</w:t>
            </w:r>
          </w:p>
          <w:p w:rsidR="00472098" w:rsidRDefault="006A7766" w:rsidP="00846506">
            <w:pPr>
              <w:pStyle w:val="a3"/>
              <w:numPr>
                <w:ilvl w:val="0"/>
                <w:numId w:val="18"/>
              </w:numPr>
              <w:autoSpaceDE w:val="0"/>
              <w:autoSpaceDN w:val="0"/>
              <w:adjustRightInd w:val="0"/>
              <w:spacing w:after="0"/>
              <w:contextualSpacing w:val="0"/>
              <w:jc w:val="left"/>
              <w:rPr>
                <w:rFonts w:cs="Times New Roman"/>
                <w:sz w:val="24"/>
                <w:szCs w:val="24"/>
              </w:rPr>
            </w:pPr>
            <w:r w:rsidRPr="00846506">
              <w:rPr>
                <w:rFonts w:cs="Times New Roman"/>
                <w:sz w:val="24"/>
                <w:szCs w:val="24"/>
              </w:rPr>
              <w:t xml:space="preserve">Δημιουργία ενός έργου μουσειακού θεάτρου βασισμένου σε χαρακτήρες που έχουν διαμορφωθεί για την εφαρμογή </w:t>
            </w:r>
            <w:r w:rsidR="00C626D1" w:rsidRPr="00846506">
              <w:rPr>
                <w:rFonts w:cs="Times New Roman"/>
                <w:sz w:val="24"/>
                <w:szCs w:val="24"/>
              </w:rPr>
              <w:t>με στόχο</w:t>
            </w:r>
            <w:r w:rsidRPr="00846506">
              <w:rPr>
                <w:rFonts w:cs="Times New Roman"/>
                <w:sz w:val="24"/>
                <w:szCs w:val="24"/>
              </w:rPr>
              <w:t xml:space="preserve"> τη δημοσιοποίηση και προώθηση της εφαρμογής</w:t>
            </w:r>
            <w:r w:rsidR="004A67C6" w:rsidRPr="00846506">
              <w:rPr>
                <w:rFonts w:cs="Times New Roman"/>
                <w:sz w:val="24"/>
                <w:szCs w:val="24"/>
              </w:rPr>
              <w:t xml:space="preserve"> </w:t>
            </w:r>
          </w:p>
          <w:p w:rsidR="00846506" w:rsidRPr="00846506" w:rsidRDefault="00EF68E3" w:rsidP="00846506">
            <w:pPr>
              <w:pStyle w:val="a3"/>
              <w:numPr>
                <w:ilvl w:val="0"/>
                <w:numId w:val="18"/>
              </w:numPr>
              <w:autoSpaceDE w:val="0"/>
              <w:autoSpaceDN w:val="0"/>
              <w:adjustRightInd w:val="0"/>
              <w:spacing w:after="0"/>
              <w:contextualSpacing w:val="0"/>
              <w:jc w:val="left"/>
              <w:rPr>
                <w:rFonts w:cs="Times New Roman"/>
                <w:sz w:val="24"/>
                <w:szCs w:val="24"/>
              </w:rPr>
            </w:pPr>
            <w:r w:rsidRPr="00846506">
              <w:rPr>
                <w:rFonts w:cs="Times New Roman"/>
                <w:sz w:val="24"/>
                <w:szCs w:val="24"/>
              </w:rPr>
              <w:t xml:space="preserve">Προώθηση της εφαρμογής μέσω κοινωνικών δικτύων, ιστοσελίδων, εφημερίδων περιοδικών και τηλεοπτικών καναλιών στην Ελλάδα και </w:t>
            </w:r>
            <w:r w:rsidR="00472098">
              <w:rPr>
                <w:rFonts w:cs="Times New Roman"/>
                <w:sz w:val="24"/>
                <w:szCs w:val="24"/>
              </w:rPr>
              <w:t>σ</w:t>
            </w:r>
            <w:r w:rsidRPr="00846506">
              <w:rPr>
                <w:rFonts w:cs="Times New Roman"/>
                <w:sz w:val="24"/>
                <w:szCs w:val="24"/>
              </w:rPr>
              <w:t>το εξωτερικό</w:t>
            </w:r>
            <w:r w:rsidR="00FF739C" w:rsidRPr="00846506">
              <w:rPr>
                <w:rFonts w:cs="Times New Roman"/>
                <w:sz w:val="24"/>
                <w:szCs w:val="24"/>
              </w:rPr>
              <w:t xml:space="preserve"> </w:t>
            </w:r>
          </w:p>
          <w:p w:rsidR="00EF68E3" w:rsidRPr="00D54916" w:rsidRDefault="00FF739C" w:rsidP="00FD6382">
            <w:pPr>
              <w:pStyle w:val="a3"/>
              <w:numPr>
                <w:ilvl w:val="0"/>
                <w:numId w:val="18"/>
              </w:numPr>
              <w:autoSpaceDE w:val="0"/>
              <w:autoSpaceDN w:val="0"/>
              <w:adjustRightInd w:val="0"/>
              <w:spacing w:after="0"/>
              <w:contextualSpacing w:val="0"/>
              <w:jc w:val="left"/>
              <w:rPr>
                <w:rFonts w:cs="Times New Roman"/>
                <w:sz w:val="24"/>
                <w:szCs w:val="24"/>
              </w:rPr>
            </w:pPr>
            <w:r w:rsidRPr="00D54916">
              <w:rPr>
                <w:rFonts w:cs="Times New Roman"/>
                <w:sz w:val="24"/>
                <w:szCs w:val="24"/>
              </w:rPr>
              <w:t>Σχεδιασμός, εκτύπωση και διανομή έ</w:t>
            </w:r>
            <w:r w:rsidR="00EF68E3" w:rsidRPr="00D54916">
              <w:rPr>
                <w:rFonts w:cs="Times New Roman"/>
                <w:sz w:val="24"/>
                <w:szCs w:val="24"/>
              </w:rPr>
              <w:t>ντυπο</w:t>
            </w:r>
            <w:r w:rsidRPr="00D54916">
              <w:rPr>
                <w:rFonts w:cs="Times New Roman"/>
                <w:sz w:val="24"/>
                <w:szCs w:val="24"/>
              </w:rPr>
              <w:t>υ</w:t>
            </w:r>
            <w:r w:rsidR="00EF68E3" w:rsidRPr="00D54916">
              <w:rPr>
                <w:rFonts w:cs="Times New Roman"/>
                <w:sz w:val="24"/>
                <w:szCs w:val="24"/>
              </w:rPr>
              <w:t xml:space="preserve"> προωθητικ</w:t>
            </w:r>
            <w:r w:rsidRPr="00D54916">
              <w:rPr>
                <w:rFonts w:cs="Times New Roman"/>
                <w:sz w:val="24"/>
                <w:szCs w:val="24"/>
              </w:rPr>
              <w:t>ού</w:t>
            </w:r>
            <w:r w:rsidR="00EF68E3" w:rsidRPr="00D54916">
              <w:rPr>
                <w:rFonts w:cs="Times New Roman"/>
                <w:sz w:val="24"/>
                <w:szCs w:val="24"/>
              </w:rPr>
              <w:t xml:space="preserve"> υλικ</w:t>
            </w:r>
            <w:r w:rsidRPr="00D54916">
              <w:rPr>
                <w:rFonts w:cs="Times New Roman"/>
                <w:sz w:val="24"/>
                <w:szCs w:val="24"/>
              </w:rPr>
              <w:t>ού</w:t>
            </w:r>
            <w:r w:rsidR="00EF68E3" w:rsidRPr="00D54916">
              <w:rPr>
                <w:rFonts w:cs="Times New Roman"/>
                <w:sz w:val="24"/>
                <w:szCs w:val="24"/>
              </w:rPr>
              <w:t xml:space="preserve"> (</w:t>
            </w:r>
            <w:r w:rsidR="00EF68E3" w:rsidRPr="00D54916">
              <w:rPr>
                <w:rFonts w:cs="Times New Roman"/>
                <w:sz w:val="24"/>
                <w:szCs w:val="24"/>
                <w:lang w:val="en-US"/>
              </w:rPr>
              <w:t>posters</w:t>
            </w:r>
            <w:r w:rsidR="00EF68E3" w:rsidRPr="00D54916">
              <w:rPr>
                <w:rFonts w:cs="Times New Roman"/>
                <w:sz w:val="24"/>
                <w:szCs w:val="24"/>
              </w:rPr>
              <w:t xml:space="preserve">, </w:t>
            </w:r>
            <w:r w:rsidR="00EF68E3" w:rsidRPr="00D54916">
              <w:rPr>
                <w:rFonts w:cs="Times New Roman"/>
                <w:sz w:val="24"/>
                <w:szCs w:val="24"/>
                <w:lang w:val="en-US"/>
              </w:rPr>
              <w:t>flyers</w:t>
            </w:r>
            <w:r w:rsidR="00EF68E3" w:rsidRPr="00D54916">
              <w:rPr>
                <w:rFonts w:cs="Times New Roman"/>
                <w:sz w:val="24"/>
                <w:szCs w:val="24"/>
              </w:rPr>
              <w:t>)</w:t>
            </w:r>
          </w:p>
          <w:p w:rsidR="00EF68E3" w:rsidRPr="00D54916" w:rsidRDefault="00FF739C" w:rsidP="00FD6382">
            <w:pPr>
              <w:pStyle w:val="a3"/>
              <w:numPr>
                <w:ilvl w:val="0"/>
                <w:numId w:val="18"/>
              </w:numPr>
              <w:autoSpaceDE w:val="0"/>
              <w:autoSpaceDN w:val="0"/>
              <w:adjustRightInd w:val="0"/>
              <w:spacing w:after="0"/>
              <w:contextualSpacing w:val="0"/>
              <w:jc w:val="left"/>
              <w:rPr>
                <w:rFonts w:cs="Times New Roman"/>
                <w:sz w:val="24"/>
                <w:szCs w:val="24"/>
              </w:rPr>
            </w:pPr>
            <w:r w:rsidRPr="00D54916">
              <w:rPr>
                <w:rFonts w:cs="Times New Roman"/>
                <w:sz w:val="24"/>
                <w:szCs w:val="24"/>
              </w:rPr>
              <w:t>Σχεδιασμός, επιμέλεια</w:t>
            </w:r>
            <w:r w:rsidR="00E537CB" w:rsidRPr="00D54916">
              <w:rPr>
                <w:rFonts w:cs="Times New Roman"/>
                <w:sz w:val="24"/>
                <w:szCs w:val="24"/>
              </w:rPr>
              <w:t xml:space="preserve">, εκτύπωση, βιβλιοδεσία </w:t>
            </w:r>
            <w:r w:rsidR="00520100" w:rsidRPr="00D54916">
              <w:rPr>
                <w:rFonts w:cs="Times New Roman"/>
                <w:sz w:val="24"/>
                <w:szCs w:val="24"/>
              </w:rPr>
              <w:t xml:space="preserve">βιβλίου/καταλόγου σε ειδική έκδοση </w:t>
            </w:r>
            <w:r w:rsidR="00472098" w:rsidRPr="00D54916">
              <w:rPr>
                <w:rFonts w:cs="Times New Roman"/>
                <w:sz w:val="24"/>
                <w:szCs w:val="24"/>
              </w:rPr>
              <w:t>εκτός</w:t>
            </w:r>
            <w:r w:rsidR="00520100" w:rsidRPr="00D54916">
              <w:rPr>
                <w:rFonts w:cs="Times New Roman"/>
                <w:sz w:val="24"/>
                <w:szCs w:val="24"/>
              </w:rPr>
              <w:t xml:space="preserve"> εμπορίου και σε περιορισμένο αριθμό αντιτύπων για να διανεμηθεί ως συνοδευτικό υλικό σε επιλεγμένους φορείς και ιδρύματα </w:t>
            </w:r>
          </w:p>
          <w:p w:rsidR="00A00301" w:rsidRPr="00D54916" w:rsidRDefault="00A00301" w:rsidP="00FD6382">
            <w:pPr>
              <w:pStyle w:val="a3"/>
              <w:numPr>
                <w:ilvl w:val="0"/>
                <w:numId w:val="18"/>
              </w:numPr>
              <w:autoSpaceDE w:val="0"/>
              <w:autoSpaceDN w:val="0"/>
              <w:adjustRightInd w:val="0"/>
              <w:spacing w:after="0"/>
              <w:contextualSpacing w:val="0"/>
              <w:jc w:val="left"/>
              <w:rPr>
                <w:rFonts w:cs="Times New Roman"/>
                <w:sz w:val="24"/>
                <w:szCs w:val="24"/>
              </w:rPr>
            </w:pPr>
            <w:r w:rsidRPr="00D54916">
              <w:rPr>
                <w:rFonts w:cs="Times New Roman"/>
                <w:sz w:val="24"/>
                <w:szCs w:val="24"/>
              </w:rPr>
              <w:t>Δημιουργία ανακοίνωσης για επιστημονικό συνέδριο με τα αποτελέσματα της αξιολόγησης</w:t>
            </w:r>
            <w:r w:rsidR="004A67C6" w:rsidRPr="00D54916">
              <w:rPr>
                <w:rFonts w:cs="Times New Roman"/>
                <w:sz w:val="24"/>
                <w:szCs w:val="24"/>
              </w:rPr>
              <w:t xml:space="preserve"> </w:t>
            </w:r>
          </w:p>
          <w:p w:rsidR="00A00301" w:rsidRPr="00D54916" w:rsidRDefault="00A00301" w:rsidP="00FD6382">
            <w:pPr>
              <w:pStyle w:val="a3"/>
              <w:numPr>
                <w:ilvl w:val="0"/>
                <w:numId w:val="18"/>
              </w:numPr>
              <w:autoSpaceDE w:val="0"/>
              <w:autoSpaceDN w:val="0"/>
              <w:adjustRightInd w:val="0"/>
              <w:spacing w:after="0"/>
              <w:contextualSpacing w:val="0"/>
              <w:jc w:val="left"/>
              <w:rPr>
                <w:rFonts w:cs="Times New Roman"/>
                <w:color w:val="FF0000"/>
                <w:sz w:val="24"/>
                <w:szCs w:val="24"/>
              </w:rPr>
            </w:pPr>
            <w:r w:rsidRPr="00D54916">
              <w:rPr>
                <w:rFonts w:cs="Times New Roman"/>
                <w:sz w:val="24"/>
                <w:szCs w:val="24"/>
              </w:rPr>
              <w:t>Δημοσίευση των αποτελεσμάτων αξιολόγησης σε επιστημονικό περιοδικό</w:t>
            </w:r>
          </w:p>
          <w:p w:rsidR="004A67C6" w:rsidRPr="00846506" w:rsidRDefault="0027550D" w:rsidP="00FD6382">
            <w:pPr>
              <w:pStyle w:val="a3"/>
              <w:numPr>
                <w:ilvl w:val="0"/>
                <w:numId w:val="18"/>
              </w:numPr>
              <w:autoSpaceDE w:val="0"/>
              <w:autoSpaceDN w:val="0"/>
              <w:adjustRightInd w:val="0"/>
              <w:spacing w:after="0"/>
              <w:contextualSpacing w:val="0"/>
              <w:jc w:val="left"/>
              <w:rPr>
                <w:rFonts w:cs="Times New Roman"/>
                <w:sz w:val="24"/>
                <w:szCs w:val="24"/>
              </w:rPr>
            </w:pPr>
            <w:r w:rsidRPr="00846506">
              <w:rPr>
                <w:rFonts w:cs="Times New Roman"/>
                <w:sz w:val="24"/>
                <w:szCs w:val="24"/>
              </w:rPr>
              <w:t>Συνολική επιμέλεια ΕΕ3</w:t>
            </w:r>
          </w:p>
          <w:p w:rsidR="00CD1822" w:rsidRPr="00FD2192" w:rsidRDefault="00CD1822" w:rsidP="00FD6382">
            <w:pPr>
              <w:pStyle w:val="a3"/>
              <w:autoSpaceDE w:val="0"/>
              <w:autoSpaceDN w:val="0"/>
              <w:adjustRightInd w:val="0"/>
              <w:spacing w:after="0"/>
              <w:contextualSpacing w:val="0"/>
              <w:jc w:val="left"/>
              <w:rPr>
                <w:rFonts w:cs="Times New Roman"/>
                <w:sz w:val="24"/>
                <w:szCs w:val="24"/>
              </w:rPr>
            </w:pPr>
          </w:p>
          <w:p w:rsidR="00FD2192" w:rsidRPr="00846506" w:rsidRDefault="00CD1822" w:rsidP="00FD6382">
            <w:pPr>
              <w:autoSpaceDE w:val="0"/>
              <w:autoSpaceDN w:val="0"/>
              <w:adjustRightInd w:val="0"/>
              <w:jc w:val="left"/>
              <w:rPr>
                <w:rFonts w:cs="Times New Roman"/>
                <w:b/>
                <w:sz w:val="24"/>
                <w:szCs w:val="24"/>
              </w:rPr>
            </w:pPr>
            <w:r w:rsidRPr="00846506">
              <w:rPr>
                <w:rFonts w:cs="Times New Roman"/>
                <w:b/>
                <w:sz w:val="24"/>
                <w:szCs w:val="24"/>
              </w:rPr>
              <w:t>Παραδοτέα</w:t>
            </w:r>
          </w:p>
          <w:p w:rsidR="00FD2192" w:rsidRPr="00846506" w:rsidRDefault="00FD2192" w:rsidP="00FD6382">
            <w:pPr>
              <w:autoSpaceDE w:val="0"/>
              <w:autoSpaceDN w:val="0"/>
              <w:adjustRightInd w:val="0"/>
              <w:jc w:val="left"/>
              <w:rPr>
                <w:rFonts w:cs="Times New Roman"/>
                <w:sz w:val="24"/>
                <w:szCs w:val="24"/>
              </w:rPr>
            </w:pPr>
            <w:r w:rsidRPr="00846506">
              <w:rPr>
                <w:rFonts w:cs="Times New Roman"/>
                <w:sz w:val="24"/>
                <w:szCs w:val="24"/>
              </w:rPr>
              <w:lastRenderedPageBreak/>
              <w:t>Π3.1</w:t>
            </w:r>
            <w:r w:rsidR="00472098">
              <w:rPr>
                <w:rFonts w:cs="Times New Roman"/>
                <w:sz w:val="24"/>
                <w:szCs w:val="24"/>
              </w:rPr>
              <w:t>.</w:t>
            </w:r>
            <w:r w:rsidRPr="00846506">
              <w:rPr>
                <w:rFonts w:cs="Times New Roman"/>
                <w:sz w:val="24"/>
                <w:szCs w:val="24"/>
              </w:rPr>
              <w:t xml:space="preserve"> Ερευνητική αναφορά σχετικά με τα αποτελέσματα της αξιολόγησης</w:t>
            </w:r>
            <w:r w:rsidR="00472098">
              <w:rPr>
                <w:rFonts w:cs="Times New Roman"/>
                <w:sz w:val="24"/>
                <w:szCs w:val="24"/>
              </w:rPr>
              <w:t xml:space="preserve"> </w:t>
            </w:r>
            <w:r w:rsidRPr="00846506">
              <w:rPr>
                <w:rFonts w:cs="Times New Roman"/>
                <w:sz w:val="24"/>
                <w:szCs w:val="24"/>
              </w:rPr>
              <w:t>[</w:t>
            </w:r>
            <w:r w:rsidRPr="00472098">
              <w:rPr>
                <w:rFonts w:cs="Times New Roman"/>
                <w:iCs/>
                <w:sz w:val="24"/>
                <w:szCs w:val="24"/>
              </w:rPr>
              <w:t>36ος</w:t>
            </w:r>
            <w:r w:rsidRPr="00846506">
              <w:rPr>
                <w:rFonts w:cs="Times New Roman"/>
                <w:sz w:val="24"/>
                <w:szCs w:val="24"/>
              </w:rPr>
              <w:t>]</w:t>
            </w:r>
          </w:p>
          <w:p w:rsidR="00FD2192" w:rsidRDefault="00FD2192" w:rsidP="00FD6382">
            <w:pPr>
              <w:autoSpaceDE w:val="0"/>
              <w:autoSpaceDN w:val="0"/>
              <w:adjustRightInd w:val="0"/>
              <w:spacing w:after="0"/>
              <w:jc w:val="left"/>
              <w:rPr>
                <w:rFonts w:cs="Times New Roman"/>
                <w:sz w:val="24"/>
                <w:szCs w:val="24"/>
              </w:rPr>
            </w:pPr>
            <w:r w:rsidRPr="00846506">
              <w:rPr>
                <w:rFonts w:cs="Times New Roman"/>
                <w:sz w:val="24"/>
                <w:szCs w:val="24"/>
              </w:rPr>
              <w:t>Π3.2-Ανακοίνωση σε επιστημονικό συνέδριο σχετικά με τα αποτελέσματα της αξιολόγησης</w:t>
            </w:r>
            <w:r w:rsidR="00472098">
              <w:rPr>
                <w:rFonts w:cs="Times New Roman"/>
                <w:sz w:val="24"/>
                <w:szCs w:val="24"/>
              </w:rPr>
              <w:t xml:space="preserve"> </w:t>
            </w:r>
            <w:r w:rsidR="00846506" w:rsidRPr="00846506">
              <w:rPr>
                <w:rFonts w:cs="Times New Roman"/>
                <w:sz w:val="24"/>
                <w:szCs w:val="24"/>
              </w:rPr>
              <w:t>[</w:t>
            </w:r>
            <w:r w:rsidR="00846506" w:rsidRPr="00472098">
              <w:rPr>
                <w:rFonts w:cs="Times New Roman"/>
                <w:iCs/>
                <w:sz w:val="24"/>
                <w:szCs w:val="24"/>
              </w:rPr>
              <w:t>36ος</w:t>
            </w:r>
            <w:r w:rsidR="00846506" w:rsidRPr="00846506">
              <w:rPr>
                <w:rFonts w:cs="Times New Roman"/>
                <w:sz w:val="24"/>
                <w:szCs w:val="24"/>
              </w:rPr>
              <w:t>]</w:t>
            </w:r>
          </w:p>
          <w:p w:rsidR="00472098" w:rsidRPr="00846506" w:rsidRDefault="00472098" w:rsidP="00FD6382">
            <w:pPr>
              <w:autoSpaceDE w:val="0"/>
              <w:autoSpaceDN w:val="0"/>
              <w:adjustRightInd w:val="0"/>
              <w:spacing w:after="0"/>
              <w:jc w:val="left"/>
              <w:rPr>
                <w:rFonts w:cs="Times New Roman"/>
                <w:sz w:val="24"/>
                <w:szCs w:val="24"/>
              </w:rPr>
            </w:pPr>
          </w:p>
          <w:p w:rsidR="00FD2192" w:rsidRDefault="00FD2192" w:rsidP="00FD6382">
            <w:pPr>
              <w:autoSpaceDE w:val="0"/>
              <w:autoSpaceDN w:val="0"/>
              <w:adjustRightInd w:val="0"/>
              <w:spacing w:after="0"/>
              <w:jc w:val="left"/>
              <w:rPr>
                <w:rFonts w:cs="Times New Roman"/>
                <w:sz w:val="24"/>
                <w:szCs w:val="24"/>
              </w:rPr>
            </w:pPr>
            <w:r w:rsidRPr="00846506">
              <w:rPr>
                <w:rFonts w:cs="Times New Roman"/>
                <w:sz w:val="24"/>
                <w:szCs w:val="24"/>
              </w:rPr>
              <w:t>Π3.3-Δημοσίευση σε επιστημονικό περιοδικό σχετικά με τα αποτελέσματα της αξιολόγησης</w:t>
            </w:r>
            <w:r w:rsidR="00472098">
              <w:rPr>
                <w:rFonts w:cs="Times New Roman"/>
                <w:sz w:val="24"/>
                <w:szCs w:val="24"/>
              </w:rPr>
              <w:t xml:space="preserve"> </w:t>
            </w:r>
            <w:r w:rsidR="00846506" w:rsidRPr="00846506">
              <w:rPr>
                <w:rFonts w:cs="Times New Roman"/>
                <w:sz w:val="24"/>
                <w:szCs w:val="24"/>
              </w:rPr>
              <w:t>[</w:t>
            </w:r>
            <w:r w:rsidR="00846506" w:rsidRPr="00472098">
              <w:rPr>
                <w:rFonts w:cs="Times New Roman"/>
                <w:iCs/>
                <w:sz w:val="24"/>
                <w:szCs w:val="24"/>
              </w:rPr>
              <w:t>36ος</w:t>
            </w:r>
            <w:r w:rsidR="00846506" w:rsidRPr="00846506">
              <w:rPr>
                <w:rFonts w:cs="Times New Roman"/>
                <w:sz w:val="24"/>
                <w:szCs w:val="24"/>
              </w:rPr>
              <w:t>]</w:t>
            </w:r>
          </w:p>
          <w:p w:rsidR="00472098" w:rsidRPr="00846506" w:rsidRDefault="00472098" w:rsidP="00FD6382">
            <w:pPr>
              <w:autoSpaceDE w:val="0"/>
              <w:autoSpaceDN w:val="0"/>
              <w:adjustRightInd w:val="0"/>
              <w:spacing w:after="0"/>
              <w:jc w:val="left"/>
              <w:rPr>
                <w:rFonts w:cs="Times New Roman"/>
                <w:sz w:val="24"/>
                <w:szCs w:val="24"/>
              </w:rPr>
            </w:pPr>
          </w:p>
          <w:p w:rsidR="00FD2192" w:rsidRDefault="00FD2192" w:rsidP="00FD6382">
            <w:pPr>
              <w:autoSpaceDE w:val="0"/>
              <w:autoSpaceDN w:val="0"/>
              <w:adjustRightInd w:val="0"/>
              <w:spacing w:after="0"/>
              <w:jc w:val="left"/>
              <w:rPr>
                <w:rFonts w:cs="Times New Roman"/>
                <w:sz w:val="24"/>
                <w:szCs w:val="24"/>
              </w:rPr>
            </w:pPr>
            <w:r w:rsidRPr="00846506">
              <w:rPr>
                <w:rFonts w:cs="Times New Roman"/>
                <w:sz w:val="24"/>
                <w:szCs w:val="24"/>
              </w:rPr>
              <w:t>Π3.4-Δημιουργία ενός έργου μουσειακού θεάτρου</w:t>
            </w:r>
            <w:r w:rsidR="00472098">
              <w:rPr>
                <w:rFonts w:cs="Times New Roman"/>
                <w:sz w:val="24"/>
                <w:szCs w:val="24"/>
              </w:rPr>
              <w:t xml:space="preserve"> </w:t>
            </w:r>
            <w:r w:rsidR="00846506" w:rsidRPr="00846506">
              <w:rPr>
                <w:rFonts w:cs="Times New Roman"/>
                <w:sz w:val="24"/>
                <w:szCs w:val="24"/>
              </w:rPr>
              <w:t>[</w:t>
            </w:r>
            <w:r w:rsidR="00846506" w:rsidRPr="00472098">
              <w:rPr>
                <w:rFonts w:cs="Times New Roman"/>
                <w:iCs/>
                <w:sz w:val="24"/>
                <w:szCs w:val="24"/>
              </w:rPr>
              <w:t>36ος</w:t>
            </w:r>
            <w:r w:rsidR="00846506" w:rsidRPr="00846506">
              <w:rPr>
                <w:rFonts w:cs="Times New Roman"/>
                <w:sz w:val="24"/>
                <w:szCs w:val="24"/>
              </w:rPr>
              <w:t>]</w:t>
            </w:r>
          </w:p>
          <w:p w:rsidR="00472098" w:rsidRPr="00846506" w:rsidRDefault="00472098" w:rsidP="00FD6382">
            <w:pPr>
              <w:autoSpaceDE w:val="0"/>
              <w:autoSpaceDN w:val="0"/>
              <w:adjustRightInd w:val="0"/>
              <w:spacing w:after="0"/>
              <w:jc w:val="left"/>
              <w:rPr>
                <w:rFonts w:cs="Times New Roman"/>
                <w:sz w:val="24"/>
                <w:szCs w:val="24"/>
              </w:rPr>
            </w:pPr>
          </w:p>
          <w:p w:rsidR="00FD2192" w:rsidRDefault="00FD2192" w:rsidP="00FD6382">
            <w:pPr>
              <w:autoSpaceDE w:val="0"/>
              <w:autoSpaceDN w:val="0"/>
              <w:adjustRightInd w:val="0"/>
              <w:spacing w:after="0"/>
              <w:jc w:val="left"/>
              <w:rPr>
                <w:rFonts w:cs="Times New Roman"/>
                <w:sz w:val="24"/>
                <w:szCs w:val="24"/>
              </w:rPr>
            </w:pPr>
            <w:r w:rsidRPr="00846506">
              <w:rPr>
                <w:rFonts w:cs="Times New Roman"/>
                <w:sz w:val="24"/>
                <w:szCs w:val="24"/>
              </w:rPr>
              <w:t>Π3.5</w:t>
            </w:r>
            <w:r w:rsidR="00FD6382" w:rsidRPr="00846506">
              <w:rPr>
                <w:rFonts w:cs="Times New Roman"/>
                <w:sz w:val="24"/>
                <w:szCs w:val="24"/>
              </w:rPr>
              <w:t xml:space="preserve"> Πλάνο προώθησης </w:t>
            </w:r>
            <w:r w:rsidR="00846506" w:rsidRPr="00846506">
              <w:rPr>
                <w:rFonts w:cs="Times New Roman"/>
                <w:sz w:val="24"/>
                <w:szCs w:val="24"/>
              </w:rPr>
              <w:t>[</w:t>
            </w:r>
            <w:r w:rsidR="00846506" w:rsidRPr="00472098">
              <w:rPr>
                <w:rFonts w:cs="Times New Roman"/>
                <w:iCs/>
                <w:sz w:val="24"/>
                <w:szCs w:val="24"/>
              </w:rPr>
              <w:t>30ος</w:t>
            </w:r>
            <w:r w:rsidR="00846506" w:rsidRPr="00846506">
              <w:rPr>
                <w:rFonts w:cs="Times New Roman"/>
                <w:sz w:val="24"/>
                <w:szCs w:val="24"/>
              </w:rPr>
              <w:t>]</w:t>
            </w:r>
          </w:p>
          <w:p w:rsidR="00472098" w:rsidRPr="00846506" w:rsidRDefault="00472098" w:rsidP="00FD6382">
            <w:pPr>
              <w:autoSpaceDE w:val="0"/>
              <w:autoSpaceDN w:val="0"/>
              <w:adjustRightInd w:val="0"/>
              <w:spacing w:after="0"/>
              <w:jc w:val="left"/>
              <w:rPr>
                <w:rFonts w:cs="Times New Roman"/>
                <w:sz w:val="24"/>
                <w:szCs w:val="24"/>
              </w:rPr>
            </w:pPr>
          </w:p>
          <w:p w:rsidR="00FD2192" w:rsidRDefault="00FD2192" w:rsidP="00FD6382">
            <w:pPr>
              <w:autoSpaceDE w:val="0"/>
              <w:autoSpaceDN w:val="0"/>
              <w:adjustRightInd w:val="0"/>
              <w:spacing w:after="0"/>
              <w:jc w:val="left"/>
              <w:rPr>
                <w:rFonts w:cs="Times New Roman"/>
                <w:sz w:val="24"/>
                <w:szCs w:val="24"/>
              </w:rPr>
            </w:pPr>
            <w:r w:rsidRPr="00846506">
              <w:rPr>
                <w:rFonts w:cs="Times New Roman"/>
                <w:sz w:val="24"/>
                <w:szCs w:val="24"/>
              </w:rPr>
              <w:t>Π3.6-</w:t>
            </w:r>
            <w:r w:rsidR="00846506" w:rsidRPr="00846506">
              <w:rPr>
                <w:rFonts w:cs="Times New Roman"/>
                <w:sz w:val="24"/>
                <w:szCs w:val="24"/>
              </w:rPr>
              <w:t>-Έ</w:t>
            </w:r>
            <w:r w:rsidR="00FD6382" w:rsidRPr="00846506">
              <w:rPr>
                <w:rFonts w:cs="Times New Roman"/>
                <w:sz w:val="24"/>
                <w:szCs w:val="24"/>
              </w:rPr>
              <w:t>ντυπο και ψηφιακό προωθητικό υλικό</w:t>
            </w:r>
            <w:r w:rsidR="00472098">
              <w:rPr>
                <w:rFonts w:cs="Times New Roman"/>
                <w:sz w:val="24"/>
                <w:szCs w:val="24"/>
              </w:rPr>
              <w:t xml:space="preserve"> </w:t>
            </w:r>
            <w:r w:rsidR="00846506" w:rsidRPr="00846506">
              <w:rPr>
                <w:rFonts w:cs="Times New Roman"/>
                <w:sz w:val="24"/>
                <w:szCs w:val="24"/>
              </w:rPr>
              <w:t>[</w:t>
            </w:r>
            <w:r w:rsidR="00846506" w:rsidRPr="00472098">
              <w:rPr>
                <w:rFonts w:cs="Times New Roman"/>
                <w:iCs/>
                <w:sz w:val="24"/>
                <w:szCs w:val="24"/>
              </w:rPr>
              <w:t>30ος</w:t>
            </w:r>
            <w:r w:rsidR="00846506" w:rsidRPr="00846506">
              <w:rPr>
                <w:rFonts w:cs="Times New Roman"/>
                <w:sz w:val="24"/>
                <w:szCs w:val="24"/>
              </w:rPr>
              <w:t>]</w:t>
            </w:r>
          </w:p>
          <w:p w:rsidR="00472098" w:rsidRPr="00846506" w:rsidRDefault="00472098" w:rsidP="00FD6382">
            <w:pPr>
              <w:autoSpaceDE w:val="0"/>
              <w:autoSpaceDN w:val="0"/>
              <w:adjustRightInd w:val="0"/>
              <w:spacing w:after="0"/>
              <w:jc w:val="left"/>
              <w:rPr>
                <w:rFonts w:cs="Times New Roman"/>
                <w:sz w:val="24"/>
                <w:szCs w:val="24"/>
              </w:rPr>
            </w:pPr>
          </w:p>
          <w:p w:rsidR="00CD1822" w:rsidRPr="00FD6382" w:rsidRDefault="002E33EE" w:rsidP="00FD6382">
            <w:pPr>
              <w:autoSpaceDE w:val="0"/>
              <w:autoSpaceDN w:val="0"/>
              <w:adjustRightInd w:val="0"/>
              <w:spacing w:after="0"/>
              <w:jc w:val="left"/>
              <w:rPr>
                <w:rFonts w:cs="Times New Roman"/>
                <w:sz w:val="24"/>
                <w:szCs w:val="24"/>
                <w:highlight w:val="yellow"/>
              </w:rPr>
            </w:pPr>
            <w:r w:rsidRPr="00846506">
              <w:rPr>
                <w:rFonts w:cs="Times New Roman"/>
                <w:sz w:val="24"/>
                <w:szCs w:val="24"/>
              </w:rPr>
              <w:t>Π3.7-Βιβλίο/κατάλογος σε ειδική έκδοση για διανομή σε επιλεγμένα μουσεία και φορείς</w:t>
            </w:r>
            <w:r w:rsidR="00472098">
              <w:rPr>
                <w:rFonts w:cs="Times New Roman"/>
                <w:sz w:val="24"/>
                <w:szCs w:val="24"/>
              </w:rPr>
              <w:t xml:space="preserve"> </w:t>
            </w:r>
            <w:r w:rsidR="00846506" w:rsidRPr="00846506">
              <w:rPr>
                <w:rFonts w:cs="Times New Roman"/>
                <w:sz w:val="24"/>
                <w:szCs w:val="24"/>
              </w:rPr>
              <w:t>[</w:t>
            </w:r>
            <w:r w:rsidR="00846506" w:rsidRPr="00472098">
              <w:rPr>
                <w:rFonts w:cs="Times New Roman"/>
                <w:iCs/>
                <w:sz w:val="24"/>
                <w:szCs w:val="24"/>
              </w:rPr>
              <w:t>36ος</w:t>
            </w:r>
            <w:r w:rsidR="00846506" w:rsidRPr="00846506">
              <w:rPr>
                <w:rFonts w:cs="Times New Roman"/>
                <w:sz w:val="24"/>
                <w:szCs w:val="24"/>
              </w:rPr>
              <w:t>]</w:t>
            </w:r>
          </w:p>
        </w:tc>
      </w:tr>
    </w:tbl>
    <w:p w:rsidR="004F274C" w:rsidRPr="00D54916" w:rsidRDefault="004F274C" w:rsidP="00FD6382">
      <w:pPr>
        <w:spacing w:after="0"/>
        <w:jc w:val="left"/>
        <w:rPr>
          <w:rFonts w:cs="Times New Roman"/>
          <w:sz w:val="24"/>
          <w:szCs w:val="24"/>
        </w:rPr>
      </w:pPr>
    </w:p>
    <w:p w:rsidR="00E85BA9" w:rsidRPr="00BC496A" w:rsidRDefault="004F274C" w:rsidP="00BC496A">
      <w:pPr>
        <w:spacing w:after="160" w:line="259" w:lineRule="auto"/>
        <w:jc w:val="left"/>
        <w:rPr>
          <w:rFonts w:cs="Times New Roman"/>
          <w:bCs/>
          <w:iCs/>
          <w:sz w:val="24"/>
          <w:szCs w:val="24"/>
        </w:rPr>
      </w:pPr>
      <w:r w:rsidRPr="00D54916">
        <w:rPr>
          <w:rFonts w:cs="Times New Roman"/>
          <w:b/>
          <w:sz w:val="24"/>
          <w:szCs w:val="24"/>
        </w:rPr>
        <w:t xml:space="preserve">Πίνακας </w:t>
      </w:r>
      <w:r w:rsidR="00351B61" w:rsidRPr="00D54916">
        <w:rPr>
          <w:rFonts w:cs="Times New Roman"/>
          <w:b/>
          <w:sz w:val="24"/>
          <w:szCs w:val="24"/>
        </w:rPr>
        <w:t>4</w:t>
      </w:r>
      <w:r w:rsidRPr="00D54916">
        <w:rPr>
          <w:rFonts w:cs="Times New Roman"/>
          <w:b/>
          <w:sz w:val="24"/>
          <w:szCs w:val="24"/>
        </w:rPr>
        <w:t>.2. Παραδοτέα</w:t>
      </w:r>
    </w:p>
    <w:tbl>
      <w:tblPr>
        <w:tblStyle w:val="a8"/>
        <w:tblpPr w:leftFromText="180" w:rightFromText="180" w:vertAnchor="text" w:horzAnchor="margin" w:tblpY="26"/>
        <w:tblW w:w="9067" w:type="dxa"/>
        <w:tblCellMar>
          <w:left w:w="57" w:type="dxa"/>
          <w:right w:w="57" w:type="dxa"/>
        </w:tblCellMar>
        <w:tblLook w:val="04A0"/>
      </w:tblPr>
      <w:tblGrid>
        <w:gridCol w:w="1400"/>
        <w:gridCol w:w="3976"/>
        <w:gridCol w:w="1089"/>
        <w:gridCol w:w="1131"/>
        <w:gridCol w:w="1471"/>
      </w:tblGrid>
      <w:tr w:rsidR="003B6019" w:rsidRPr="00D54916" w:rsidTr="00351B61">
        <w:trPr>
          <w:trHeight w:val="20"/>
        </w:trPr>
        <w:tc>
          <w:tcPr>
            <w:tcW w:w="1392" w:type="dxa"/>
            <w:shd w:val="clear" w:color="auto" w:fill="FFFFFF" w:themeFill="background1"/>
          </w:tcPr>
          <w:p w:rsidR="003B6019" w:rsidRPr="00D54916" w:rsidRDefault="003B6019" w:rsidP="00FD6382">
            <w:pPr>
              <w:autoSpaceDE w:val="0"/>
              <w:autoSpaceDN w:val="0"/>
              <w:adjustRightInd w:val="0"/>
              <w:spacing w:after="0"/>
              <w:jc w:val="left"/>
              <w:rPr>
                <w:rFonts w:cs="Times New Roman"/>
                <w:b/>
                <w:sz w:val="24"/>
                <w:szCs w:val="24"/>
              </w:rPr>
            </w:pPr>
            <w:r w:rsidRPr="00D54916">
              <w:rPr>
                <w:rFonts w:cs="Times New Roman"/>
                <w:b/>
                <w:sz w:val="24"/>
                <w:szCs w:val="24"/>
              </w:rPr>
              <w:t>Αριθμός Παραδοτέου</w:t>
            </w:r>
          </w:p>
        </w:tc>
        <w:tc>
          <w:tcPr>
            <w:tcW w:w="4132" w:type="dxa"/>
            <w:shd w:val="clear" w:color="auto" w:fill="FFFFFF" w:themeFill="background1"/>
          </w:tcPr>
          <w:p w:rsidR="003B6019" w:rsidRPr="00D54916" w:rsidRDefault="003B6019" w:rsidP="00FD6382">
            <w:pPr>
              <w:autoSpaceDE w:val="0"/>
              <w:autoSpaceDN w:val="0"/>
              <w:adjustRightInd w:val="0"/>
              <w:spacing w:after="0"/>
              <w:jc w:val="left"/>
              <w:rPr>
                <w:rFonts w:cs="Times New Roman"/>
                <w:b/>
                <w:sz w:val="24"/>
                <w:szCs w:val="24"/>
              </w:rPr>
            </w:pPr>
            <w:r w:rsidRPr="00D54916">
              <w:rPr>
                <w:rFonts w:cs="Times New Roman"/>
                <w:b/>
                <w:sz w:val="24"/>
                <w:szCs w:val="24"/>
              </w:rPr>
              <w:t>Τίτλος Παραδοτέου</w:t>
            </w:r>
          </w:p>
        </w:tc>
        <w:tc>
          <w:tcPr>
            <w:tcW w:w="1043" w:type="dxa"/>
            <w:shd w:val="clear" w:color="auto" w:fill="FFFFFF" w:themeFill="background1"/>
          </w:tcPr>
          <w:p w:rsidR="003B6019" w:rsidRPr="00D54916" w:rsidRDefault="003B6019" w:rsidP="00FD6382">
            <w:pPr>
              <w:autoSpaceDE w:val="0"/>
              <w:autoSpaceDN w:val="0"/>
              <w:adjustRightInd w:val="0"/>
              <w:spacing w:after="0"/>
              <w:jc w:val="left"/>
              <w:rPr>
                <w:rFonts w:cs="Times New Roman"/>
                <w:b/>
                <w:sz w:val="24"/>
                <w:szCs w:val="24"/>
              </w:rPr>
            </w:pPr>
            <w:r w:rsidRPr="00D54916">
              <w:rPr>
                <w:rFonts w:cs="Times New Roman"/>
                <w:b/>
                <w:sz w:val="24"/>
                <w:szCs w:val="24"/>
              </w:rPr>
              <w:t>Σχετική Ενότητα Εργασίας</w:t>
            </w:r>
          </w:p>
        </w:tc>
        <w:tc>
          <w:tcPr>
            <w:tcW w:w="1043" w:type="dxa"/>
            <w:shd w:val="clear" w:color="auto" w:fill="FFFFFF" w:themeFill="background1"/>
          </w:tcPr>
          <w:p w:rsidR="003B6019" w:rsidRPr="00D54916" w:rsidRDefault="003B6019" w:rsidP="00FD6382">
            <w:pPr>
              <w:autoSpaceDE w:val="0"/>
              <w:autoSpaceDN w:val="0"/>
              <w:adjustRightInd w:val="0"/>
              <w:spacing w:after="0"/>
              <w:jc w:val="left"/>
              <w:rPr>
                <w:rFonts w:cs="Times New Roman"/>
                <w:b/>
                <w:sz w:val="24"/>
                <w:szCs w:val="24"/>
              </w:rPr>
            </w:pPr>
            <w:r w:rsidRPr="00D54916">
              <w:rPr>
                <w:rFonts w:cs="Times New Roman"/>
                <w:b/>
                <w:sz w:val="24"/>
                <w:szCs w:val="24"/>
              </w:rPr>
              <w:t>Επίπεδο διάχυσης</w:t>
            </w:r>
            <w:r w:rsidRPr="00D54916">
              <w:rPr>
                <w:rStyle w:val="af2"/>
                <w:rFonts w:cs="Times New Roman"/>
                <w:b/>
                <w:sz w:val="24"/>
                <w:szCs w:val="24"/>
              </w:rPr>
              <w:footnoteReference w:id="2"/>
            </w:r>
          </w:p>
        </w:tc>
        <w:tc>
          <w:tcPr>
            <w:tcW w:w="1457" w:type="dxa"/>
            <w:shd w:val="clear" w:color="auto" w:fill="FFFFFF" w:themeFill="background1"/>
          </w:tcPr>
          <w:p w:rsidR="003B6019" w:rsidRPr="00D54916" w:rsidRDefault="003B6019" w:rsidP="00FD6382">
            <w:pPr>
              <w:autoSpaceDE w:val="0"/>
              <w:autoSpaceDN w:val="0"/>
              <w:adjustRightInd w:val="0"/>
              <w:spacing w:after="0"/>
              <w:jc w:val="left"/>
              <w:rPr>
                <w:rFonts w:cs="Times New Roman"/>
                <w:b/>
                <w:sz w:val="24"/>
                <w:szCs w:val="24"/>
              </w:rPr>
            </w:pPr>
            <w:r w:rsidRPr="00D54916">
              <w:rPr>
                <w:rFonts w:cs="Times New Roman"/>
                <w:b/>
                <w:sz w:val="24"/>
                <w:szCs w:val="24"/>
              </w:rPr>
              <w:t>Εκτιμώμενος χρόνος παράδοσης</w:t>
            </w:r>
          </w:p>
        </w:tc>
      </w:tr>
      <w:tr w:rsidR="003B6019" w:rsidRPr="00D54916" w:rsidTr="00F44C4E">
        <w:trPr>
          <w:trHeight w:val="80"/>
        </w:trPr>
        <w:tc>
          <w:tcPr>
            <w:tcW w:w="1392" w:type="dxa"/>
            <w:shd w:val="clear" w:color="auto" w:fill="FFFFFF" w:themeFill="background1"/>
            <w:vAlign w:val="center"/>
          </w:tcPr>
          <w:p w:rsidR="003B6019" w:rsidRPr="00472098" w:rsidRDefault="00F44C4E" w:rsidP="00FD6382">
            <w:pPr>
              <w:autoSpaceDE w:val="0"/>
              <w:autoSpaceDN w:val="0"/>
              <w:adjustRightInd w:val="0"/>
              <w:spacing w:after="0"/>
              <w:jc w:val="left"/>
              <w:rPr>
                <w:rFonts w:cs="Times New Roman"/>
                <w:bCs/>
                <w:sz w:val="24"/>
                <w:szCs w:val="24"/>
              </w:rPr>
            </w:pPr>
            <w:r w:rsidRPr="00472098">
              <w:rPr>
                <w:rFonts w:cs="Times New Roman"/>
                <w:bCs/>
                <w:sz w:val="24"/>
                <w:szCs w:val="24"/>
              </w:rPr>
              <w:t>Π1.1</w:t>
            </w:r>
          </w:p>
        </w:tc>
        <w:tc>
          <w:tcPr>
            <w:tcW w:w="4132" w:type="dxa"/>
            <w:shd w:val="clear" w:color="auto" w:fill="FFFFFF" w:themeFill="background1"/>
            <w:vAlign w:val="center"/>
          </w:tcPr>
          <w:p w:rsidR="003B6019" w:rsidRPr="00472098" w:rsidRDefault="00F44C4E" w:rsidP="00FD6382">
            <w:pPr>
              <w:autoSpaceDE w:val="0"/>
              <w:autoSpaceDN w:val="0"/>
              <w:adjustRightInd w:val="0"/>
              <w:spacing w:after="0"/>
              <w:jc w:val="left"/>
              <w:rPr>
                <w:rFonts w:cs="Times New Roman"/>
                <w:bCs/>
                <w:sz w:val="24"/>
                <w:szCs w:val="24"/>
              </w:rPr>
            </w:pPr>
            <w:r w:rsidRPr="00472098">
              <w:rPr>
                <w:rFonts w:cs="Times New Roman"/>
                <w:bCs/>
                <w:sz w:val="24"/>
                <w:szCs w:val="24"/>
              </w:rPr>
              <w:t xml:space="preserve">Ερευνητική αναφορά της ιστορικής έρευνας και των σχετικών ιστοριογραφικών και </w:t>
            </w:r>
            <w:proofErr w:type="spellStart"/>
            <w:r w:rsidRPr="00472098">
              <w:rPr>
                <w:rFonts w:cs="Times New Roman"/>
                <w:bCs/>
                <w:sz w:val="24"/>
                <w:szCs w:val="24"/>
              </w:rPr>
              <w:t>μουσειολογικών</w:t>
            </w:r>
            <w:proofErr w:type="spellEnd"/>
            <w:r w:rsidRPr="00472098">
              <w:rPr>
                <w:rFonts w:cs="Times New Roman"/>
                <w:bCs/>
                <w:sz w:val="24"/>
                <w:szCs w:val="24"/>
              </w:rPr>
              <w:t xml:space="preserve"> προσεγγίσεων</w:t>
            </w:r>
            <w:r w:rsidRPr="00472098" w:rsidDel="001C79C2">
              <w:rPr>
                <w:rFonts w:cs="Times New Roman"/>
                <w:bCs/>
                <w:sz w:val="24"/>
                <w:szCs w:val="24"/>
              </w:rPr>
              <w:t xml:space="preserve"> </w:t>
            </w:r>
          </w:p>
        </w:tc>
        <w:tc>
          <w:tcPr>
            <w:tcW w:w="1043" w:type="dxa"/>
            <w:shd w:val="clear" w:color="auto" w:fill="FFFFFF" w:themeFill="background1"/>
          </w:tcPr>
          <w:p w:rsidR="003B6019" w:rsidRPr="00472098" w:rsidRDefault="00F44C4E" w:rsidP="00FD6382">
            <w:pPr>
              <w:autoSpaceDE w:val="0"/>
              <w:autoSpaceDN w:val="0"/>
              <w:adjustRightInd w:val="0"/>
              <w:spacing w:after="0"/>
              <w:jc w:val="left"/>
              <w:rPr>
                <w:rFonts w:cs="Times New Roman"/>
                <w:bCs/>
                <w:sz w:val="24"/>
                <w:szCs w:val="24"/>
              </w:rPr>
            </w:pPr>
            <w:r w:rsidRPr="00472098">
              <w:rPr>
                <w:rFonts w:cs="Times New Roman"/>
                <w:bCs/>
                <w:sz w:val="24"/>
                <w:szCs w:val="24"/>
              </w:rPr>
              <w:t>ΕΕ1</w:t>
            </w:r>
          </w:p>
        </w:tc>
        <w:tc>
          <w:tcPr>
            <w:tcW w:w="1043" w:type="dxa"/>
            <w:shd w:val="clear" w:color="auto" w:fill="FFFFFF" w:themeFill="background1"/>
            <w:vAlign w:val="center"/>
          </w:tcPr>
          <w:p w:rsidR="003B6019" w:rsidRPr="00472098" w:rsidRDefault="00F44C4E" w:rsidP="00FD6382">
            <w:pPr>
              <w:autoSpaceDE w:val="0"/>
              <w:autoSpaceDN w:val="0"/>
              <w:adjustRightInd w:val="0"/>
              <w:spacing w:after="0"/>
              <w:jc w:val="left"/>
              <w:rPr>
                <w:rFonts w:cs="Times New Roman"/>
                <w:bCs/>
                <w:sz w:val="24"/>
                <w:szCs w:val="24"/>
                <w:lang w:val="en-US"/>
              </w:rPr>
            </w:pPr>
            <w:r w:rsidRPr="00472098">
              <w:rPr>
                <w:rFonts w:cs="Times New Roman"/>
                <w:bCs/>
                <w:sz w:val="24"/>
                <w:szCs w:val="24"/>
                <w:lang w:val="en-US"/>
              </w:rPr>
              <w:t>CO</w:t>
            </w:r>
          </w:p>
        </w:tc>
        <w:tc>
          <w:tcPr>
            <w:tcW w:w="1457" w:type="dxa"/>
            <w:shd w:val="clear" w:color="auto" w:fill="FFFFFF" w:themeFill="background1"/>
            <w:vAlign w:val="center"/>
          </w:tcPr>
          <w:p w:rsidR="003B6019" w:rsidRPr="00472098" w:rsidRDefault="00F44C4E" w:rsidP="00FD6382">
            <w:pPr>
              <w:autoSpaceDE w:val="0"/>
              <w:autoSpaceDN w:val="0"/>
              <w:adjustRightInd w:val="0"/>
              <w:spacing w:after="0"/>
              <w:jc w:val="left"/>
              <w:rPr>
                <w:rFonts w:cs="Times New Roman"/>
                <w:bCs/>
                <w:sz w:val="24"/>
                <w:szCs w:val="24"/>
              </w:rPr>
            </w:pPr>
            <w:r w:rsidRPr="00472098">
              <w:rPr>
                <w:rFonts w:cs="Times New Roman"/>
                <w:bCs/>
                <w:sz w:val="24"/>
                <w:szCs w:val="24"/>
              </w:rPr>
              <w:t>12</w:t>
            </w:r>
            <w:r w:rsidRPr="00472098">
              <w:rPr>
                <w:rFonts w:cs="Times New Roman"/>
                <w:bCs/>
                <w:sz w:val="24"/>
                <w:szCs w:val="24"/>
                <w:vertAlign w:val="superscript"/>
              </w:rPr>
              <w:t>ος</w:t>
            </w:r>
            <w:r w:rsidRPr="00472098">
              <w:rPr>
                <w:rFonts w:cs="Times New Roman"/>
                <w:bCs/>
                <w:sz w:val="24"/>
                <w:szCs w:val="24"/>
              </w:rPr>
              <w:t xml:space="preserve"> μήνας</w:t>
            </w:r>
          </w:p>
        </w:tc>
      </w:tr>
      <w:tr w:rsidR="003B6019" w:rsidRPr="00D54916" w:rsidTr="00351B61">
        <w:trPr>
          <w:trHeight w:val="20"/>
        </w:trPr>
        <w:tc>
          <w:tcPr>
            <w:tcW w:w="1392" w:type="dxa"/>
            <w:shd w:val="clear" w:color="auto" w:fill="FFFFFF" w:themeFill="background1"/>
            <w:vAlign w:val="center"/>
          </w:tcPr>
          <w:p w:rsidR="003B6019" w:rsidRPr="00472098" w:rsidRDefault="00F44C4E" w:rsidP="00FD6382">
            <w:pPr>
              <w:autoSpaceDE w:val="0"/>
              <w:autoSpaceDN w:val="0"/>
              <w:adjustRightInd w:val="0"/>
              <w:spacing w:after="0"/>
              <w:jc w:val="left"/>
              <w:rPr>
                <w:rFonts w:cs="Times New Roman"/>
                <w:bCs/>
                <w:sz w:val="24"/>
                <w:szCs w:val="24"/>
              </w:rPr>
            </w:pPr>
            <w:r w:rsidRPr="00472098">
              <w:rPr>
                <w:rFonts w:cs="Times New Roman"/>
                <w:bCs/>
                <w:sz w:val="24"/>
                <w:szCs w:val="24"/>
              </w:rPr>
              <w:t>Π1.2</w:t>
            </w:r>
          </w:p>
        </w:tc>
        <w:tc>
          <w:tcPr>
            <w:tcW w:w="4132" w:type="dxa"/>
            <w:shd w:val="clear" w:color="auto" w:fill="FFFFFF" w:themeFill="background1"/>
            <w:vAlign w:val="center"/>
          </w:tcPr>
          <w:p w:rsidR="003B6019" w:rsidRPr="00472098" w:rsidRDefault="00F44C4E" w:rsidP="00FD6382">
            <w:pPr>
              <w:autoSpaceDE w:val="0"/>
              <w:autoSpaceDN w:val="0"/>
              <w:adjustRightInd w:val="0"/>
              <w:spacing w:after="0"/>
              <w:jc w:val="left"/>
              <w:rPr>
                <w:rFonts w:cs="Times New Roman"/>
                <w:bCs/>
                <w:sz w:val="24"/>
                <w:szCs w:val="24"/>
              </w:rPr>
            </w:pPr>
            <w:r w:rsidRPr="00472098">
              <w:rPr>
                <w:rFonts w:cs="Times New Roman"/>
                <w:bCs/>
                <w:sz w:val="24"/>
                <w:szCs w:val="24"/>
              </w:rPr>
              <w:t xml:space="preserve">Παρουσίαση σε συνέδριο των ερευνητικών ευρημάτων ιστορικής και </w:t>
            </w:r>
            <w:proofErr w:type="spellStart"/>
            <w:r w:rsidRPr="00472098">
              <w:rPr>
                <w:rFonts w:cs="Times New Roman"/>
                <w:bCs/>
                <w:sz w:val="24"/>
                <w:szCs w:val="24"/>
              </w:rPr>
              <w:t>μουσειολογικής</w:t>
            </w:r>
            <w:proofErr w:type="spellEnd"/>
            <w:r w:rsidRPr="00472098">
              <w:rPr>
                <w:rFonts w:cs="Times New Roman"/>
                <w:bCs/>
                <w:sz w:val="24"/>
                <w:szCs w:val="24"/>
              </w:rPr>
              <w:t xml:space="preserve"> έρευνας</w:t>
            </w:r>
          </w:p>
        </w:tc>
        <w:tc>
          <w:tcPr>
            <w:tcW w:w="1043" w:type="dxa"/>
            <w:shd w:val="clear" w:color="auto" w:fill="FFFFFF" w:themeFill="background1"/>
          </w:tcPr>
          <w:p w:rsidR="003B6019" w:rsidRPr="00472098" w:rsidRDefault="00F44C4E" w:rsidP="00FD6382">
            <w:pPr>
              <w:autoSpaceDE w:val="0"/>
              <w:autoSpaceDN w:val="0"/>
              <w:adjustRightInd w:val="0"/>
              <w:spacing w:after="0"/>
              <w:jc w:val="left"/>
              <w:rPr>
                <w:rFonts w:cs="Times New Roman"/>
                <w:bCs/>
                <w:sz w:val="24"/>
                <w:szCs w:val="24"/>
              </w:rPr>
            </w:pPr>
            <w:r w:rsidRPr="00472098">
              <w:rPr>
                <w:rFonts w:cs="Times New Roman"/>
                <w:bCs/>
                <w:sz w:val="24"/>
                <w:szCs w:val="24"/>
              </w:rPr>
              <w:t>ΕΕ1</w:t>
            </w:r>
          </w:p>
        </w:tc>
        <w:tc>
          <w:tcPr>
            <w:tcW w:w="1043" w:type="dxa"/>
            <w:shd w:val="clear" w:color="auto" w:fill="FFFFFF" w:themeFill="background1"/>
            <w:vAlign w:val="center"/>
          </w:tcPr>
          <w:p w:rsidR="003B6019" w:rsidRPr="00472098" w:rsidRDefault="00FD6382" w:rsidP="00FD6382">
            <w:pPr>
              <w:autoSpaceDE w:val="0"/>
              <w:autoSpaceDN w:val="0"/>
              <w:adjustRightInd w:val="0"/>
              <w:spacing w:after="0"/>
              <w:jc w:val="left"/>
              <w:rPr>
                <w:rFonts w:cs="Times New Roman"/>
                <w:bCs/>
                <w:sz w:val="24"/>
                <w:szCs w:val="24"/>
                <w:lang w:val="en-US"/>
              </w:rPr>
            </w:pPr>
            <w:r w:rsidRPr="00472098">
              <w:rPr>
                <w:rFonts w:cs="Times New Roman"/>
                <w:bCs/>
                <w:sz w:val="24"/>
                <w:szCs w:val="24"/>
                <w:lang w:val="en-US"/>
              </w:rPr>
              <w:t>PU</w:t>
            </w:r>
          </w:p>
        </w:tc>
        <w:tc>
          <w:tcPr>
            <w:tcW w:w="1457" w:type="dxa"/>
            <w:shd w:val="clear" w:color="auto" w:fill="FFFFFF" w:themeFill="background1"/>
            <w:vAlign w:val="center"/>
          </w:tcPr>
          <w:p w:rsidR="003B6019" w:rsidRPr="00472098" w:rsidRDefault="00F44C4E" w:rsidP="00FD6382">
            <w:pPr>
              <w:autoSpaceDE w:val="0"/>
              <w:autoSpaceDN w:val="0"/>
              <w:adjustRightInd w:val="0"/>
              <w:spacing w:after="0"/>
              <w:jc w:val="left"/>
              <w:rPr>
                <w:rFonts w:cs="Times New Roman"/>
                <w:bCs/>
                <w:sz w:val="24"/>
                <w:szCs w:val="24"/>
              </w:rPr>
            </w:pPr>
            <w:r w:rsidRPr="00472098">
              <w:rPr>
                <w:rFonts w:cs="Times New Roman"/>
                <w:bCs/>
                <w:sz w:val="24"/>
                <w:szCs w:val="24"/>
              </w:rPr>
              <w:t>12</w:t>
            </w:r>
            <w:r w:rsidRPr="00472098">
              <w:rPr>
                <w:rFonts w:cs="Times New Roman"/>
                <w:bCs/>
                <w:sz w:val="24"/>
                <w:szCs w:val="24"/>
                <w:vertAlign w:val="superscript"/>
              </w:rPr>
              <w:t>ος</w:t>
            </w:r>
            <w:r w:rsidRPr="00472098">
              <w:rPr>
                <w:rFonts w:cs="Times New Roman"/>
                <w:bCs/>
                <w:sz w:val="24"/>
                <w:szCs w:val="24"/>
              </w:rPr>
              <w:t xml:space="preserve"> μήνας</w:t>
            </w:r>
          </w:p>
        </w:tc>
      </w:tr>
      <w:tr w:rsidR="00F44C4E" w:rsidRPr="00D54916" w:rsidTr="00351B61">
        <w:trPr>
          <w:trHeight w:val="20"/>
        </w:trPr>
        <w:tc>
          <w:tcPr>
            <w:tcW w:w="1392" w:type="dxa"/>
            <w:shd w:val="clear" w:color="auto" w:fill="FFFFFF" w:themeFill="background1"/>
            <w:vAlign w:val="center"/>
          </w:tcPr>
          <w:p w:rsidR="00F44C4E" w:rsidRPr="00472098" w:rsidRDefault="00F44C4E" w:rsidP="00FD6382">
            <w:pPr>
              <w:autoSpaceDE w:val="0"/>
              <w:autoSpaceDN w:val="0"/>
              <w:adjustRightInd w:val="0"/>
              <w:spacing w:after="0"/>
              <w:jc w:val="left"/>
              <w:rPr>
                <w:rFonts w:cs="Times New Roman"/>
                <w:bCs/>
                <w:sz w:val="24"/>
                <w:szCs w:val="24"/>
              </w:rPr>
            </w:pPr>
            <w:r w:rsidRPr="00472098">
              <w:rPr>
                <w:rFonts w:cs="Times New Roman"/>
                <w:bCs/>
                <w:sz w:val="24"/>
                <w:szCs w:val="24"/>
              </w:rPr>
              <w:t>Π1.3</w:t>
            </w:r>
          </w:p>
        </w:tc>
        <w:tc>
          <w:tcPr>
            <w:tcW w:w="4132" w:type="dxa"/>
            <w:shd w:val="clear" w:color="auto" w:fill="FFFFFF" w:themeFill="background1"/>
            <w:vAlign w:val="center"/>
          </w:tcPr>
          <w:p w:rsidR="00F44C4E" w:rsidRPr="00472098" w:rsidRDefault="00F44C4E" w:rsidP="00FD6382">
            <w:pPr>
              <w:autoSpaceDE w:val="0"/>
              <w:autoSpaceDN w:val="0"/>
              <w:adjustRightInd w:val="0"/>
              <w:spacing w:after="0"/>
              <w:jc w:val="left"/>
              <w:rPr>
                <w:rFonts w:cs="Times New Roman"/>
                <w:bCs/>
                <w:sz w:val="24"/>
                <w:szCs w:val="24"/>
              </w:rPr>
            </w:pPr>
            <w:r w:rsidRPr="00472098">
              <w:rPr>
                <w:rFonts w:cs="Times New Roman"/>
                <w:bCs/>
                <w:sz w:val="24"/>
                <w:szCs w:val="24"/>
              </w:rPr>
              <w:t xml:space="preserve">Δημοσίευση άρθρου σε επιστημονικό περιοδικό που θα συμπυκνώνει τα ερευνητικά ευρήματα της ιστορικής και </w:t>
            </w:r>
            <w:proofErr w:type="spellStart"/>
            <w:r w:rsidRPr="00472098">
              <w:rPr>
                <w:rFonts w:cs="Times New Roman"/>
                <w:bCs/>
                <w:sz w:val="24"/>
                <w:szCs w:val="24"/>
              </w:rPr>
              <w:t>μουσειολογικής</w:t>
            </w:r>
            <w:proofErr w:type="spellEnd"/>
            <w:r w:rsidRPr="00472098">
              <w:rPr>
                <w:rFonts w:cs="Times New Roman"/>
                <w:bCs/>
                <w:sz w:val="24"/>
                <w:szCs w:val="24"/>
              </w:rPr>
              <w:t xml:space="preserve"> έρευνας</w:t>
            </w:r>
          </w:p>
        </w:tc>
        <w:tc>
          <w:tcPr>
            <w:tcW w:w="1043" w:type="dxa"/>
            <w:shd w:val="clear" w:color="auto" w:fill="FFFFFF" w:themeFill="background1"/>
          </w:tcPr>
          <w:p w:rsidR="00F44C4E" w:rsidRPr="00472098" w:rsidRDefault="00F44C4E" w:rsidP="00FD6382">
            <w:pPr>
              <w:autoSpaceDE w:val="0"/>
              <w:autoSpaceDN w:val="0"/>
              <w:adjustRightInd w:val="0"/>
              <w:spacing w:after="0"/>
              <w:jc w:val="left"/>
              <w:rPr>
                <w:rFonts w:cs="Times New Roman"/>
                <w:bCs/>
                <w:sz w:val="24"/>
                <w:szCs w:val="24"/>
              </w:rPr>
            </w:pPr>
            <w:r w:rsidRPr="00472098">
              <w:rPr>
                <w:rFonts w:cs="Times New Roman"/>
                <w:bCs/>
                <w:sz w:val="24"/>
                <w:szCs w:val="24"/>
              </w:rPr>
              <w:t>ΕΕ1</w:t>
            </w:r>
          </w:p>
        </w:tc>
        <w:tc>
          <w:tcPr>
            <w:tcW w:w="1043" w:type="dxa"/>
            <w:shd w:val="clear" w:color="auto" w:fill="FFFFFF" w:themeFill="background1"/>
            <w:vAlign w:val="center"/>
          </w:tcPr>
          <w:p w:rsidR="00F44C4E" w:rsidRPr="00472098" w:rsidRDefault="00FD6382" w:rsidP="00FD6382">
            <w:pPr>
              <w:autoSpaceDE w:val="0"/>
              <w:autoSpaceDN w:val="0"/>
              <w:adjustRightInd w:val="0"/>
              <w:spacing w:after="0"/>
              <w:jc w:val="left"/>
              <w:rPr>
                <w:rFonts w:cs="Times New Roman"/>
                <w:bCs/>
                <w:sz w:val="24"/>
                <w:szCs w:val="24"/>
                <w:lang w:val="en-US"/>
              </w:rPr>
            </w:pPr>
            <w:r w:rsidRPr="00472098">
              <w:rPr>
                <w:rFonts w:cs="Times New Roman"/>
                <w:bCs/>
                <w:sz w:val="24"/>
                <w:szCs w:val="24"/>
                <w:lang w:val="en-US"/>
              </w:rPr>
              <w:t>PU</w:t>
            </w:r>
          </w:p>
        </w:tc>
        <w:tc>
          <w:tcPr>
            <w:tcW w:w="1457" w:type="dxa"/>
            <w:shd w:val="clear" w:color="auto" w:fill="FFFFFF" w:themeFill="background1"/>
            <w:vAlign w:val="center"/>
          </w:tcPr>
          <w:p w:rsidR="00F44C4E" w:rsidRPr="00472098" w:rsidRDefault="00F44C4E" w:rsidP="00FD6382">
            <w:pPr>
              <w:autoSpaceDE w:val="0"/>
              <w:autoSpaceDN w:val="0"/>
              <w:adjustRightInd w:val="0"/>
              <w:spacing w:after="0"/>
              <w:jc w:val="left"/>
              <w:rPr>
                <w:rFonts w:cs="Times New Roman"/>
                <w:bCs/>
                <w:sz w:val="24"/>
                <w:szCs w:val="24"/>
              </w:rPr>
            </w:pPr>
            <w:r w:rsidRPr="00472098">
              <w:rPr>
                <w:rFonts w:cs="Times New Roman"/>
                <w:bCs/>
                <w:sz w:val="24"/>
                <w:szCs w:val="24"/>
              </w:rPr>
              <w:t>12</w:t>
            </w:r>
            <w:r w:rsidRPr="00472098">
              <w:rPr>
                <w:rFonts w:cs="Times New Roman"/>
                <w:bCs/>
                <w:sz w:val="24"/>
                <w:szCs w:val="24"/>
                <w:vertAlign w:val="superscript"/>
              </w:rPr>
              <w:t>ος</w:t>
            </w:r>
            <w:r w:rsidRPr="00472098">
              <w:rPr>
                <w:rFonts w:cs="Times New Roman"/>
                <w:bCs/>
                <w:sz w:val="24"/>
                <w:szCs w:val="24"/>
              </w:rPr>
              <w:t xml:space="preserve"> μήνας</w:t>
            </w:r>
          </w:p>
        </w:tc>
      </w:tr>
      <w:tr w:rsidR="00F44C4E" w:rsidRPr="00D54916" w:rsidTr="00351B61">
        <w:trPr>
          <w:trHeight w:val="20"/>
        </w:trPr>
        <w:tc>
          <w:tcPr>
            <w:tcW w:w="1392" w:type="dxa"/>
            <w:shd w:val="clear" w:color="auto" w:fill="FFFFFF" w:themeFill="background1"/>
            <w:vAlign w:val="center"/>
          </w:tcPr>
          <w:p w:rsidR="00F44C4E" w:rsidRPr="00472098" w:rsidRDefault="00F44C4E" w:rsidP="00FD6382">
            <w:pPr>
              <w:autoSpaceDE w:val="0"/>
              <w:autoSpaceDN w:val="0"/>
              <w:adjustRightInd w:val="0"/>
              <w:spacing w:after="0"/>
              <w:jc w:val="left"/>
              <w:rPr>
                <w:rFonts w:cs="Times New Roman"/>
                <w:bCs/>
                <w:sz w:val="24"/>
                <w:szCs w:val="24"/>
              </w:rPr>
            </w:pPr>
            <w:r w:rsidRPr="00472098">
              <w:rPr>
                <w:rFonts w:cs="Times New Roman"/>
                <w:bCs/>
                <w:sz w:val="24"/>
                <w:szCs w:val="24"/>
              </w:rPr>
              <w:t>Π2.</w:t>
            </w:r>
            <w:r w:rsidR="00FD2192" w:rsidRPr="00472098">
              <w:rPr>
                <w:rFonts w:cs="Times New Roman"/>
                <w:bCs/>
                <w:sz w:val="24"/>
                <w:szCs w:val="24"/>
              </w:rPr>
              <w:t>1</w:t>
            </w:r>
          </w:p>
        </w:tc>
        <w:tc>
          <w:tcPr>
            <w:tcW w:w="4132" w:type="dxa"/>
            <w:shd w:val="clear" w:color="auto" w:fill="FFFFFF" w:themeFill="background1"/>
            <w:vAlign w:val="center"/>
          </w:tcPr>
          <w:p w:rsidR="00F44C4E" w:rsidRPr="00472098" w:rsidRDefault="00F44C4E" w:rsidP="00FD6382">
            <w:pPr>
              <w:autoSpaceDE w:val="0"/>
              <w:autoSpaceDN w:val="0"/>
              <w:adjustRightInd w:val="0"/>
              <w:spacing w:after="0"/>
              <w:jc w:val="left"/>
              <w:rPr>
                <w:rFonts w:cs="Times New Roman"/>
                <w:bCs/>
                <w:sz w:val="24"/>
                <w:szCs w:val="24"/>
              </w:rPr>
            </w:pPr>
            <w:r w:rsidRPr="00472098">
              <w:rPr>
                <w:rFonts w:cs="Times New Roman"/>
                <w:bCs/>
                <w:sz w:val="24"/>
                <w:szCs w:val="24"/>
              </w:rPr>
              <w:t>Ιστοσελίδα</w:t>
            </w:r>
          </w:p>
        </w:tc>
        <w:tc>
          <w:tcPr>
            <w:tcW w:w="1043" w:type="dxa"/>
            <w:shd w:val="clear" w:color="auto" w:fill="FFFFFF" w:themeFill="background1"/>
          </w:tcPr>
          <w:p w:rsidR="00F44C4E" w:rsidRPr="00472098" w:rsidRDefault="00F44C4E" w:rsidP="00FD6382">
            <w:pPr>
              <w:autoSpaceDE w:val="0"/>
              <w:autoSpaceDN w:val="0"/>
              <w:adjustRightInd w:val="0"/>
              <w:spacing w:after="0"/>
              <w:jc w:val="left"/>
              <w:rPr>
                <w:rFonts w:cs="Times New Roman"/>
                <w:bCs/>
                <w:sz w:val="24"/>
                <w:szCs w:val="24"/>
              </w:rPr>
            </w:pPr>
            <w:r w:rsidRPr="00472098">
              <w:rPr>
                <w:rFonts w:cs="Times New Roman"/>
                <w:bCs/>
                <w:sz w:val="24"/>
                <w:szCs w:val="24"/>
              </w:rPr>
              <w:t>ΕΕ2</w:t>
            </w:r>
          </w:p>
        </w:tc>
        <w:tc>
          <w:tcPr>
            <w:tcW w:w="1043" w:type="dxa"/>
            <w:shd w:val="clear" w:color="auto" w:fill="FFFFFF" w:themeFill="background1"/>
            <w:vAlign w:val="center"/>
          </w:tcPr>
          <w:p w:rsidR="00F44C4E" w:rsidRPr="00472098" w:rsidRDefault="00FD6382" w:rsidP="00FD6382">
            <w:pPr>
              <w:autoSpaceDE w:val="0"/>
              <w:autoSpaceDN w:val="0"/>
              <w:adjustRightInd w:val="0"/>
              <w:spacing w:after="0"/>
              <w:jc w:val="left"/>
              <w:rPr>
                <w:rFonts w:cs="Times New Roman"/>
                <w:bCs/>
                <w:sz w:val="24"/>
                <w:szCs w:val="24"/>
                <w:lang w:val="en-US"/>
              </w:rPr>
            </w:pPr>
            <w:r w:rsidRPr="00472098">
              <w:rPr>
                <w:rFonts w:cs="Times New Roman"/>
                <w:bCs/>
                <w:sz w:val="24"/>
                <w:szCs w:val="24"/>
                <w:lang w:val="en-US"/>
              </w:rPr>
              <w:t>PU</w:t>
            </w:r>
          </w:p>
        </w:tc>
        <w:tc>
          <w:tcPr>
            <w:tcW w:w="1457" w:type="dxa"/>
            <w:shd w:val="clear" w:color="auto" w:fill="FFFFFF" w:themeFill="background1"/>
            <w:vAlign w:val="center"/>
          </w:tcPr>
          <w:p w:rsidR="00F44C4E" w:rsidRPr="00472098" w:rsidRDefault="00FD2192" w:rsidP="00FD6382">
            <w:pPr>
              <w:autoSpaceDE w:val="0"/>
              <w:autoSpaceDN w:val="0"/>
              <w:adjustRightInd w:val="0"/>
              <w:spacing w:after="0"/>
              <w:jc w:val="left"/>
              <w:rPr>
                <w:rFonts w:cs="Times New Roman"/>
                <w:bCs/>
                <w:sz w:val="24"/>
                <w:szCs w:val="24"/>
              </w:rPr>
            </w:pPr>
            <w:r w:rsidRPr="00472098">
              <w:rPr>
                <w:rFonts w:cs="Times New Roman"/>
                <w:bCs/>
                <w:sz w:val="24"/>
                <w:szCs w:val="24"/>
              </w:rPr>
              <w:t>24</w:t>
            </w:r>
            <w:r w:rsidRPr="00472098">
              <w:rPr>
                <w:rFonts w:cs="Times New Roman"/>
                <w:bCs/>
                <w:sz w:val="24"/>
                <w:szCs w:val="24"/>
                <w:vertAlign w:val="superscript"/>
              </w:rPr>
              <w:t xml:space="preserve">ος </w:t>
            </w:r>
            <w:r w:rsidRPr="00472098">
              <w:rPr>
                <w:rFonts w:cs="Times New Roman"/>
                <w:bCs/>
                <w:sz w:val="24"/>
                <w:szCs w:val="24"/>
              </w:rPr>
              <w:t>μήνας</w:t>
            </w:r>
          </w:p>
        </w:tc>
      </w:tr>
      <w:tr w:rsidR="00F44C4E" w:rsidRPr="00D54916" w:rsidTr="00351B61">
        <w:trPr>
          <w:trHeight w:val="20"/>
        </w:trPr>
        <w:tc>
          <w:tcPr>
            <w:tcW w:w="1392" w:type="dxa"/>
            <w:shd w:val="clear" w:color="auto" w:fill="FFFFFF" w:themeFill="background1"/>
            <w:vAlign w:val="center"/>
          </w:tcPr>
          <w:p w:rsidR="00F44C4E" w:rsidRPr="00472098" w:rsidRDefault="00FD2192" w:rsidP="00FD6382">
            <w:pPr>
              <w:autoSpaceDE w:val="0"/>
              <w:autoSpaceDN w:val="0"/>
              <w:adjustRightInd w:val="0"/>
              <w:spacing w:after="0"/>
              <w:jc w:val="left"/>
              <w:rPr>
                <w:rFonts w:cs="Times New Roman"/>
                <w:bCs/>
                <w:sz w:val="24"/>
                <w:szCs w:val="24"/>
              </w:rPr>
            </w:pPr>
            <w:r w:rsidRPr="00472098">
              <w:rPr>
                <w:rFonts w:cs="Times New Roman"/>
                <w:bCs/>
                <w:sz w:val="24"/>
                <w:szCs w:val="24"/>
              </w:rPr>
              <w:t>Π2.2</w:t>
            </w:r>
          </w:p>
        </w:tc>
        <w:tc>
          <w:tcPr>
            <w:tcW w:w="4132" w:type="dxa"/>
            <w:shd w:val="clear" w:color="auto" w:fill="FFFFFF" w:themeFill="background1"/>
            <w:vAlign w:val="center"/>
          </w:tcPr>
          <w:p w:rsidR="00F44C4E" w:rsidRPr="00472098" w:rsidRDefault="00FD2192" w:rsidP="00FD6382">
            <w:pPr>
              <w:autoSpaceDE w:val="0"/>
              <w:autoSpaceDN w:val="0"/>
              <w:adjustRightInd w:val="0"/>
              <w:spacing w:after="0"/>
              <w:jc w:val="left"/>
              <w:rPr>
                <w:rFonts w:cs="Times New Roman"/>
                <w:bCs/>
                <w:sz w:val="24"/>
                <w:szCs w:val="24"/>
              </w:rPr>
            </w:pPr>
            <w:r w:rsidRPr="00472098">
              <w:rPr>
                <w:rFonts w:cs="Times New Roman"/>
                <w:bCs/>
                <w:sz w:val="24"/>
                <w:szCs w:val="24"/>
              </w:rPr>
              <w:t>Ψηφιακή εφαρμογή</w:t>
            </w:r>
          </w:p>
        </w:tc>
        <w:tc>
          <w:tcPr>
            <w:tcW w:w="1043" w:type="dxa"/>
            <w:shd w:val="clear" w:color="auto" w:fill="FFFFFF" w:themeFill="background1"/>
          </w:tcPr>
          <w:p w:rsidR="00F44C4E" w:rsidRPr="00472098" w:rsidRDefault="00FD2192" w:rsidP="00FD6382">
            <w:pPr>
              <w:autoSpaceDE w:val="0"/>
              <w:autoSpaceDN w:val="0"/>
              <w:adjustRightInd w:val="0"/>
              <w:spacing w:after="0"/>
              <w:jc w:val="left"/>
              <w:rPr>
                <w:rFonts w:cs="Times New Roman"/>
                <w:bCs/>
                <w:sz w:val="24"/>
                <w:szCs w:val="24"/>
              </w:rPr>
            </w:pPr>
            <w:r w:rsidRPr="00472098">
              <w:rPr>
                <w:rFonts w:cs="Times New Roman"/>
                <w:bCs/>
                <w:sz w:val="24"/>
                <w:szCs w:val="24"/>
              </w:rPr>
              <w:t>ΕΕ2</w:t>
            </w:r>
          </w:p>
        </w:tc>
        <w:tc>
          <w:tcPr>
            <w:tcW w:w="1043" w:type="dxa"/>
            <w:shd w:val="clear" w:color="auto" w:fill="FFFFFF" w:themeFill="background1"/>
            <w:vAlign w:val="center"/>
          </w:tcPr>
          <w:p w:rsidR="00F44C4E" w:rsidRPr="00472098" w:rsidRDefault="00FD6382" w:rsidP="00FD6382">
            <w:pPr>
              <w:autoSpaceDE w:val="0"/>
              <w:autoSpaceDN w:val="0"/>
              <w:adjustRightInd w:val="0"/>
              <w:spacing w:after="0"/>
              <w:jc w:val="left"/>
              <w:rPr>
                <w:rFonts w:cs="Times New Roman"/>
                <w:bCs/>
                <w:sz w:val="24"/>
                <w:szCs w:val="24"/>
                <w:lang w:val="en-US"/>
              </w:rPr>
            </w:pPr>
            <w:r w:rsidRPr="00472098">
              <w:rPr>
                <w:rFonts w:cs="Times New Roman"/>
                <w:bCs/>
                <w:sz w:val="24"/>
                <w:szCs w:val="24"/>
                <w:lang w:val="en-US"/>
              </w:rPr>
              <w:t>PU</w:t>
            </w:r>
          </w:p>
        </w:tc>
        <w:tc>
          <w:tcPr>
            <w:tcW w:w="1457" w:type="dxa"/>
            <w:shd w:val="clear" w:color="auto" w:fill="FFFFFF" w:themeFill="background1"/>
            <w:vAlign w:val="center"/>
          </w:tcPr>
          <w:p w:rsidR="00F44C4E" w:rsidRPr="00472098" w:rsidRDefault="00FD2192" w:rsidP="00FD6382">
            <w:pPr>
              <w:autoSpaceDE w:val="0"/>
              <w:autoSpaceDN w:val="0"/>
              <w:adjustRightInd w:val="0"/>
              <w:spacing w:after="0"/>
              <w:jc w:val="left"/>
              <w:rPr>
                <w:rFonts w:cs="Times New Roman"/>
                <w:bCs/>
                <w:sz w:val="24"/>
                <w:szCs w:val="24"/>
              </w:rPr>
            </w:pPr>
            <w:r w:rsidRPr="00472098">
              <w:rPr>
                <w:rFonts w:cs="Times New Roman"/>
                <w:bCs/>
                <w:sz w:val="24"/>
                <w:szCs w:val="24"/>
              </w:rPr>
              <w:t>24</w:t>
            </w:r>
            <w:r w:rsidRPr="00472098">
              <w:rPr>
                <w:rFonts w:cs="Times New Roman"/>
                <w:bCs/>
                <w:sz w:val="24"/>
                <w:szCs w:val="24"/>
                <w:vertAlign w:val="superscript"/>
              </w:rPr>
              <w:t xml:space="preserve">ος </w:t>
            </w:r>
            <w:r w:rsidRPr="00472098">
              <w:rPr>
                <w:rFonts w:cs="Times New Roman"/>
                <w:bCs/>
                <w:sz w:val="24"/>
                <w:szCs w:val="24"/>
              </w:rPr>
              <w:t>μήνας</w:t>
            </w:r>
          </w:p>
        </w:tc>
      </w:tr>
      <w:tr w:rsidR="00F44C4E" w:rsidRPr="00D54916" w:rsidTr="00351B61">
        <w:trPr>
          <w:trHeight w:val="20"/>
        </w:trPr>
        <w:tc>
          <w:tcPr>
            <w:tcW w:w="1392" w:type="dxa"/>
            <w:shd w:val="clear" w:color="auto" w:fill="FFFFFF" w:themeFill="background1"/>
            <w:vAlign w:val="center"/>
          </w:tcPr>
          <w:p w:rsidR="00F44C4E" w:rsidRPr="00472098" w:rsidRDefault="00FD2192" w:rsidP="00FD6382">
            <w:pPr>
              <w:autoSpaceDE w:val="0"/>
              <w:autoSpaceDN w:val="0"/>
              <w:adjustRightInd w:val="0"/>
              <w:spacing w:after="0"/>
              <w:jc w:val="left"/>
              <w:rPr>
                <w:rFonts w:cs="Times New Roman"/>
                <w:bCs/>
                <w:sz w:val="24"/>
                <w:szCs w:val="24"/>
              </w:rPr>
            </w:pPr>
            <w:r w:rsidRPr="00472098">
              <w:rPr>
                <w:rFonts w:cs="Times New Roman"/>
                <w:bCs/>
                <w:sz w:val="24"/>
                <w:szCs w:val="24"/>
              </w:rPr>
              <w:t>Π2.3</w:t>
            </w:r>
          </w:p>
        </w:tc>
        <w:tc>
          <w:tcPr>
            <w:tcW w:w="4132" w:type="dxa"/>
            <w:shd w:val="clear" w:color="auto" w:fill="FFFFFF" w:themeFill="background1"/>
            <w:vAlign w:val="center"/>
          </w:tcPr>
          <w:p w:rsidR="00F44C4E" w:rsidRPr="00472098" w:rsidRDefault="00FD2192" w:rsidP="00FD6382">
            <w:pPr>
              <w:autoSpaceDE w:val="0"/>
              <w:autoSpaceDN w:val="0"/>
              <w:adjustRightInd w:val="0"/>
              <w:spacing w:after="0"/>
              <w:jc w:val="left"/>
              <w:rPr>
                <w:rFonts w:cs="Times New Roman"/>
                <w:bCs/>
                <w:sz w:val="24"/>
                <w:szCs w:val="24"/>
              </w:rPr>
            </w:pPr>
            <w:r w:rsidRPr="00472098">
              <w:rPr>
                <w:rFonts w:cs="Times New Roman"/>
                <w:bCs/>
                <w:sz w:val="24"/>
                <w:szCs w:val="24"/>
              </w:rPr>
              <w:t xml:space="preserve">Ανακοίνωση σε επιστημονικό συνέδριο </w:t>
            </w:r>
            <w:r w:rsidR="00BC496A">
              <w:rPr>
                <w:rFonts w:cs="Times New Roman"/>
                <w:bCs/>
                <w:sz w:val="24"/>
                <w:szCs w:val="24"/>
              </w:rPr>
              <w:t>για</w:t>
            </w:r>
            <w:r w:rsidRPr="00472098">
              <w:rPr>
                <w:rFonts w:cs="Times New Roman"/>
                <w:bCs/>
                <w:sz w:val="24"/>
                <w:szCs w:val="24"/>
              </w:rPr>
              <w:t xml:space="preserve"> την ανάπτυξη της εφαρμογής </w:t>
            </w:r>
          </w:p>
        </w:tc>
        <w:tc>
          <w:tcPr>
            <w:tcW w:w="1043" w:type="dxa"/>
            <w:shd w:val="clear" w:color="auto" w:fill="FFFFFF" w:themeFill="background1"/>
          </w:tcPr>
          <w:p w:rsidR="00F44C4E" w:rsidRPr="00472098" w:rsidRDefault="00FD2192" w:rsidP="00FD6382">
            <w:pPr>
              <w:autoSpaceDE w:val="0"/>
              <w:autoSpaceDN w:val="0"/>
              <w:adjustRightInd w:val="0"/>
              <w:spacing w:after="0"/>
              <w:jc w:val="left"/>
              <w:rPr>
                <w:rFonts w:cs="Times New Roman"/>
                <w:bCs/>
                <w:sz w:val="24"/>
                <w:szCs w:val="24"/>
              </w:rPr>
            </w:pPr>
            <w:r w:rsidRPr="00472098">
              <w:rPr>
                <w:rFonts w:cs="Times New Roman"/>
                <w:bCs/>
                <w:sz w:val="24"/>
                <w:szCs w:val="24"/>
              </w:rPr>
              <w:t>ΕΕ2</w:t>
            </w:r>
          </w:p>
        </w:tc>
        <w:tc>
          <w:tcPr>
            <w:tcW w:w="1043" w:type="dxa"/>
            <w:shd w:val="clear" w:color="auto" w:fill="FFFFFF" w:themeFill="background1"/>
            <w:vAlign w:val="center"/>
          </w:tcPr>
          <w:p w:rsidR="00F44C4E" w:rsidRPr="00472098" w:rsidRDefault="00FD6382" w:rsidP="00FD6382">
            <w:pPr>
              <w:autoSpaceDE w:val="0"/>
              <w:autoSpaceDN w:val="0"/>
              <w:adjustRightInd w:val="0"/>
              <w:spacing w:after="0"/>
              <w:jc w:val="left"/>
              <w:rPr>
                <w:rFonts w:cs="Times New Roman"/>
                <w:bCs/>
                <w:sz w:val="24"/>
                <w:szCs w:val="24"/>
                <w:lang w:val="en-US"/>
              </w:rPr>
            </w:pPr>
            <w:r w:rsidRPr="00472098">
              <w:rPr>
                <w:rFonts w:cs="Times New Roman"/>
                <w:bCs/>
                <w:sz w:val="24"/>
                <w:szCs w:val="24"/>
                <w:lang w:val="en-US"/>
              </w:rPr>
              <w:t>PU</w:t>
            </w:r>
          </w:p>
        </w:tc>
        <w:tc>
          <w:tcPr>
            <w:tcW w:w="1457" w:type="dxa"/>
            <w:shd w:val="clear" w:color="auto" w:fill="FFFFFF" w:themeFill="background1"/>
            <w:vAlign w:val="center"/>
          </w:tcPr>
          <w:p w:rsidR="00F44C4E" w:rsidRPr="00472098" w:rsidRDefault="00FD2192" w:rsidP="00FD6382">
            <w:pPr>
              <w:autoSpaceDE w:val="0"/>
              <w:autoSpaceDN w:val="0"/>
              <w:adjustRightInd w:val="0"/>
              <w:spacing w:after="0"/>
              <w:jc w:val="left"/>
              <w:rPr>
                <w:rFonts w:cs="Times New Roman"/>
                <w:bCs/>
                <w:sz w:val="24"/>
                <w:szCs w:val="24"/>
              </w:rPr>
            </w:pPr>
            <w:r w:rsidRPr="00472098">
              <w:rPr>
                <w:rFonts w:cs="Times New Roman"/>
                <w:bCs/>
                <w:sz w:val="24"/>
                <w:szCs w:val="24"/>
              </w:rPr>
              <w:t>24</w:t>
            </w:r>
            <w:r w:rsidRPr="00472098">
              <w:rPr>
                <w:rFonts w:cs="Times New Roman"/>
                <w:bCs/>
                <w:sz w:val="24"/>
                <w:szCs w:val="24"/>
                <w:vertAlign w:val="superscript"/>
              </w:rPr>
              <w:t xml:space="preserve">ος </w:t>
            </w:r>
            <w:r w:rsidRPr="00472098">
              <w:rPr>
                <w:rFonts w:cs="Times New Roman"/>
                <w:bCs/>
                <w:sz w:val="24"/>
                <w:szCs w:val="24"/>
              </w:rPr>
              <w:t>μήνας</w:t>
            </w:r>
          </w:p>
        </w:tc>
      </w:tr>
      <w:tr w:rsidR="00F44C4E" w:rsidRPr="00D54916" w:rsidTr="00351B61">
        <w:trPr>
          <w:trHeight w:val="20"/>
        </w:trPr>
        <w:tc>
          <w:tcPr>
            <w:tcW w:w="1392" w:type="dxa"/>
            <w:shd w:val="clear" w:color="auto" w:fill="FFFFFF" w:themeFill="background1"/>
            <w:vAlign w:val="center"/>
          </w:tcPr>
          <w:p w:rsidR="00F44C4E" w:rsidRPr="00472098" w:rsidRDefault="00FD2192" w:rsidP="00FD6382">
            <w:pPr>
              <w:autoSpaceDE w:val="0"/>
              <w:autoSpaceDN w:val="0"/>
              <w:adjustRightInd w:val="0"/>
              <w:spacing w:after="0"/>
              <w:jc w:val="left"/>
              <w:rPr>
                <w:rFonts w:cs="Times New Roman"/>
                <w:bCs/>
                <w:sz w:val="24"/>
                <w:szCs w:val="24"/>
              </w:rPr>
            </w:pPr>
            <w:r w:rsidRPr="00472098">
              <w:rPr>
                <w:rFonts w:cs="Times New Roman"/>
                <w:bCs/>
                <w:sz w:val="24"/>
                <w:szCs w:val="24"/>
              </w:rPr>
              <w:t>Π2.4</w:t>
            </w:r>
          </w:p>
        </w:tc>
        <w:tc>
          <w:tcPr>
            <w:tcW w:w="4132" w:type="dxa"/>
            <w:shd w:val="clear" w:color="auto" w:fill="FFFFFF" w:themeFill="background1"/>
            <w:vAlign w:val="center"/>
          </w:tcPr>
          <w:p w:rsidR="00F44C4E" w:rsidRPr="00472098" w:rsidRDefault="00FD2192" w:rsidP="00FD6382">
            <w:pPr>
              <w:autoSpaceDE w:val="0"/>
              <w:autoSpaceDN w:val="0"/>
              <w:adjustRightInd w:val="0"/>
              <w:spacing w:after="0"/>
              <w:jc w:val="left"/>
              <w:rPr>
                <w:rFonts w:cs="Times New Roman"/>
                <w:bCs/>
                <w:sz w:val="24"/>
                <w:szCs w:val="24"/>
              </w:rPr>
            </w:pPr>
            <w:r w:rsidRPr="00472098">
              <w:rPr>
                <w:rFonts w:cs="Times New Roman"/>
                <w:bCs/>
                <w:sz w:val="24"/>
                <w:szCs w:val="24"/>
              </w:rPr>
              <w:t xml:space="preserve">Δημοσίευση σε επιστημονικό περιοδικό </w:t>
            </w:r>
            <w:r w:rsidR="00BC496A">
              <w:rPr>
                <w:rFonts w:cs="Times New Roman"/>
                <w:bCs/>
                <w:sz w:val="24"/>
                <w:szCs w:val="24"/>
              </w:rPr>
              <w:t>για</w:t>
            </w:r>
            <w:r w:rsidRPr="00472098">
              <w:rPr>
                <w:rFonts w:cs="Times New Roman"/>
                <w:bCs/>
                <w:sz w:val="24"/>
                <w:szCs w:val="24"/>
              </w:rPr>
              <w:t xml:space="preserve"> την ανάπτυξη της εφαρμογής</w:t>
            </w:r>
          </w:p>
        </w:tc>
        <w:tc>
          <w:tcPr>
            <w:tcW w:w="1043" w:type="dxa"/>
            <w:shd w:val="clear" w:color="auto" w:fill="FFFFFF" w:themeFill="background1"/>
          </w:tcPr>
          <w:p w:rsidR="00F44C4E" w:rsidRPr="00472098" w:rsidRDefault="00FD2192" w:rsidP="00FD6382">
            <w:pPr>
              <w:autoSpaceDE w:val="0"/>
              <w:autoSpaceDN w:val="0"/>
              <w:adjustRightInd w:val="0"/>
              <w:spacing w:after="0"/>
              <w:jc w:val="left"/>
              <w:rPr>
                <w:rFonts w:cs="Times New Roman"/>
                <w:bCs/>
                <w:sz w:val="24"/>
                <w:szCs w:val="24"/>
              </w:rPr>
            </w:pPr>
            <w:r w:rsidRPr="00472098">
              <w:rPr>
                <w:rFonts w:cs="Times New Roman"/>
                <w:bCs/>
                <w:sz w:val="24"/>
                <w:szCs w:val="24"/>
              </w:rPr>
              <w:t>ΕΕ2</w:t>
            </w:r>
          </w:p>
        </w:tc>
        <w:tc>
          <w:tcPr>
            <w:tcW w:w="1043" w:type="dxa"/>
            <w:shd w:val="clear" w:color="auto" w:fill="FFFFFF" w:themeFill="background1"/>
            <w:vAlign w:val="center"/>
          </w:tcPr>
          <w:p w:rsidR="00F44C4E" w:rsidRPr="00472098" w:rsidRDefault="00FD6382" w:rsidP="00FD6382">
            <w:pPr>
              <w:autoSpaceDE w:val="0"/>
              <w:autoSpaceDN w:val="0"/>
              <w:adjustRightInd w:val="0"/>
              <w:spacing w:after="0"/>
              <w:jc w:val="left"/>
              <w:rPr>
                <w:rFonts w:cs="Times New Roman"/>
                <w:bCs/>
                <w:sz w:val="24"/>
                <w:szCs w:val="24"/>
                <w:lang w:val="en-US"/>
              </w:rPr>
            </w:pPr>
            <w:r w:rsidRPr="00472098">
              <w:rPr>
                <w:rFonts w:cs="Times New Roman"/>
                <w:bCs/>
                <w:sz w:val="24"/>
                <w:szCs w:val="24"/>
                <w:lang w:val="en-US"/>
              </w:rPr>
              <w:t>PU</w:t>
            </w:r>
          </w:p>
        </w:tc>
        <w:tc>
          <w:tcPr>
            <w:tcW w:w="1457" w:type="dxa"/>
            <w:shd w:val="clear" w:color="auto" w:fill="FFFFFF" w:themeFill="background1"/>
            <w:vAlign w:val="center"/>
          </w:tcPr>
          <w:p w:rsidR="00F44C4E" w:rsidRPr="00472098" w:rsidRDefault="00FD2192" w:rsidP="00FD6382">
            <w:pPr>
              <w:autoSpaceDE w:val="0"/>
              <w:autoSpaceDN w:val="0"/>
              <w:adjustRightInd w:val="0"/>
              <w:spacing w:after="0"/>
              <w:jc w:val="left"/>
              <w:rPr>
                <w:rFonts w:cs="Times New Roman"/>
                <w:bCs/>
                <w:sz w:val="24"/>
                <w:szCs w:val="24"/>
              </w:rPr>
            </w:pPr>
            <w:r w:rsidRPr="00472098">
              <w:rPr>
                <w:rFonts w:cs="Times New Roman"/>
                <w:bCs/>
                <w:sz w:val="24"/>
                <w:szCs w:val="24"/>
              </w:rPr>
              <w:t>24</w:t>
            </w:r>
            <w:r w:rsidRPr="00472098">
              <w:rPr>
                <w:rFonts w:cs="Times New Roman"/>
                <w:bCs/>
                <w:sz w:val="24"/>
                <w:szCs w:val="24"/>
                <w:vertAlign w:val="superscript"/>
              </w:rPr>
              <w:t xml:space="preserve">ος </w:t>
            </w:r>
            <w:r w:rsidRPr="00472098">
              <w:rPr>
                <w:rFonts w:cs="Times New Roman"/>
                <w:bCs/>
                <w:sz w:val="24"/>
                <w:szCs w:val="24"/>
              </w:rPr>
              <w:t>μήνας</w:t>
            </w:r>
          </w:p>
        </w:tc>
      </w:tr>
      <w:tr w:rsidR="002E33EE" w:rsidRPr="00D54916" w:rsidTr="00351B61">
        <w:trPr>
          <w:trHeight w:val="20"/>
        </w:trPr>
        <w:tc>
          <w:tcPr>
            <w:tcW w:w="1392" w:type="dxa"/>
            <w:shd w:val="clear" w:color="auto" w:fill="FFFFFF" w:themeFill="background1"/>
            <w:vAlign w:val="center"/>
          </w:tcPr>
          <w:p w:rsidR="002E33EE" w:rsidRPr="00472098" w:rsidRDefault="002E33EE" w:rsidP="00FD6382">
            <w:pPr>
              <w:autoSpaceDE w:val="0"/>
              <w:autoSpaceDN w:val="0"/>
              <w:adjustRightInd w:val="0"/>
              <w:spacing w:after="0"/>
              <w:jc w:val="left"/>
              <w:rPr>
                <w:rFonts w:cs="Times New Roman"/>
                <w:bCs/>
                <w:sz w:val="24"/>
                <w:szCs w:val="24"/>
              </w:rPr>
            </w:pPr>
            <w:r w:rsidRPr="00472098">
              <w:rPr>
                <w:rFonts w:cs="Times New Roman"/>
                <w:bCs/>
                <w:sz w:val="24"/>
                <w:szCs w:val="24"/>
              </w:rPr>
              <w:t>Π2.5</w:t>
            </w:r>
          </w:p>
        </w:tc>
        <w:tc>
          <w:tcPr>
            <w:tcW w:w="4132" w:type="dxa"/>
            <w:shd w:val="clear" w:color="auto" w:fill="FFFFFF" w:themeFill="background1"/>
            <w:vAlign w:val="center"/>
          </w:tcPr>
          <w:p w:rsidR="002E33EE" w:rsidRPr="00472098" w:rsidRDefault="002E33EE" w:rsidP="00FD6382">
            <w:pPr>
              <w:autoSpaceDE w:val="0"/>
              <w:autoSpaceDN w:val="0"/>
              <w:adjustRightInd w:val="0"/>
              <w:spacing w:after="0"/>
              <w:jc w:val="left"/>
              <w:rPr>
                <w:rFonts w:cs="Times New Roman"/>
                <w:bCs/>
                <w:sz w:val="24"/>
                <w:szCs w:val="24"/>
              </w:rPr>
            </w:pPr>
            <w:r w:rsidRPr="00472098">
              <w:rPr>
                <w:rFonts w:cs="Times New Roman"/>
                <w:bCs/>
                <w:sz w:val="24"/>
                <w:szCs w:val="24"/>
              </w:rPr>
              <w:t>Ανοιχτή παρουσίαση της εφαρμογής</w:t>
            </w:r>
          </w:p>
        </w:tc>
        <w:tc>
          <w:tcPr>
            <w:tcW w:w="1043" w:type="dxa"/>
            <w:shd w:val="clear" w:color="auto" w:fill="FFFFFF" w:themeFill="background1"/>
          </w:tcPr>
          <w:p w:rsidR="002E33EE" w:rsidRPr="00472098" w:rsidRDefault="002E33EE" w:rsidP="00FD6382">
            <w:pPr>
              <w:autoSpaceDE w:val="0"/>
              <w:autoSpaceDN w:val="0"/>
              <w:adjustRightInd w:val="0"/>
              <w:spacing w:after="0"/>
              <w:jc w:val="left"/>
              <w:rPr>
                <w:rFonts w:cs="Times New Roman"/>
                <w:bCs/>
                <w:sz w:val="24"/>
                <w:szCs w:val="24"/>
              </w:rPr>
            </w:pPr>
            <w:r w:rsidRPr="00472098">
              <w:rPr>
                <w:rFonts w:cs="Times New Roman"/>
                <w:bCs/>
                <w:sz w:val="24"/>
                <w:szCs w:val="24"/>
              </w:rPr>
              <w:t>ΕΕ2</w:t>
            </w:r>
          </w:p>
        </w:tc>
        <w:tc>
          <w:tcPr>
            <w:tcW w:w="1043" w:type="dxa"/>
            <w:shd w:val="clear" w:color="auto" w:fill="FFFFFF" w:themeFill="background1"/>
            <w:vAlign w:val="center"/>
          </w:tcPr>
          <w:p w:rsidR="002E33EE" w:rsidRPr="00472098" w:rsidRDefault="00FD6382" w:rsidP="00FD6382">
            <w:pPr>
              <w:autoSpaceDE w:val="0"/>
              <w:autoSpaceDN w:val="0"/>
              <w:adjustRightInd w:val="0"/>
              <w:spacing w:after="0"/>
              <w:jc w:val="left"/>
              <w:rPr>
                <w:rFonts w:cs="Times New Roman"/>
                <w:bCs/>
                <w:sz w:val="24"/>
                <w:szCs w:val="24"/>
                <w:lang w:val="en-US"/>
              </w:rPr>
            </w:pPr>
            <w:r w:rsidRPr="00472098">
              <w:rPr>
                <w:rFonts w:cs="Times New Roman"/>
                <w:bCs/>
                <w:sz w:val="24"/>
                <w:szCs w:val="24"/>
                <w:lang w:val="en-US"/>
              </w:rPr>
              <w:t>PU</w:t>
            </w:r>
          </w:p>
        </w:tc>
        <w:tc>
          <w:tcPr>
            <w:tcW w:w="1457" w:type="dxa"/>
            <w:shd w:val="clear" w:color="auto" w:fill="FFFFFF" w:themeFill="background1"/>
            <w:vAlign w:val="center"/>
          </w:tcPr>
          <w:p w:rsidR="002E33EE" w:rsidRPr="00472098" w:rsidRDefault="00FD6382" w:rsidP="00FD6382">
            <w:pPr>
              <w:autoSpaceDE w:val="0"/>
              <w:autoSpaceDN w:val="0"/>
              <w:adjustRightInd w:val="0"/>
              <w:spacing w:after="0"/>
              <w:jc w:val="left"/>
              <w:rPr>
                <w:rFonts w:cs="Times New Roman"/>
                <w:bCs/>
                <w:sz w:val="24"/>
                <w:szCs w:val="24"/>
              </w:rPr>
            </w:pPr>
            <w:r w:rsidRPr="00472098">
              <w:rPr>
                <w:rFonts w:cs="Times New Roman"/>
                <w:bCs/>
                <w:sz w:val="24"/>
                <w:szCs w:val="24"/>
              </w:rPr>
              <w:t>36</w:t>
            </w:r>
            <w:r w:rsidRPr="00472098">
              <w:rPr>
                <w:rFonts w:cs="Times New Roman"/>
                <w:bCs/>
                <w:sz w:val="24"/>
                <w:szCs w:val="24"/>
                <w:vertAlign w:val="superscript"/>
              </w:rPr>
              <w:t>ος</w:t>
            </w:r>
            <w:r w:rsidRPr="00472098">
              <w:rPr>
                <w:rFonts w:cs="Times New Roman"/>
                <w:bCs/>
                <w:sz w:val="24"/>
                <w:szCs w:val="24"/>
              </w:rPr>
              <w:t xml:space="preserve"> μήνας</w:t>
            </w:r>
          </w:p>
        </w:tc>
      </w:tr>
      <w:tr w:rsidR="00FD2192" w:rsidRPr="00D54916" w:rsidTr="00351B61">
        <w:trPr>
          <w:trHeight w:val="20"/>
        </w:trPr>
        <w:tc>
          <w:tcPr>
            <w:tcW w:w="1392" w:type="dxa"/>
            <w:shd w:val="clear" w:color="auto" w:fill="FFFFFF" w:themeFill="background1"/>
            <w:vAlign w:val="center"/>
          </w:tcPr>
          <w:p w:rsidR="00FD2192" w:rsidRPr="00472098" w:rsidRDefault="00FD2192" w:rsidP="00FD6382">
            <w:pPr>
              <w:autoSpaceDE w:val="0"/>
              <w:autoSpaceDN w:val="0"/>
              <w:adjustRightInd w:val="0"/>
              <w:spacing w:after="0"/>
              <w:jc w:val="left"/>
              <w:rPr>
                <w:rFonts w:cs="Times New Roman"/>
                <w:bCs/>
                <w:sz w:val="24"/>
                <w:szCs w:val="24"/>
              </w:rPr>
            </w:pPr>
            <w:r w:rsidRPr="00472098">
              <w:rPr>
                <w:rFonts w:cs="Times New Roman"/>
                <w:bCs/>
                <w:sz w:val="24"/>
                <w:szCs w:val="24"/>
              </w:rPr>
              <w:t>Π3.1</w:t>
            </w:r>
          </w:p>
        </w:tc>
        <w:tc>
          <w:tcPr>
            <w:tcW w:w="4132" w:type="dxa"/>
            <w:shd w:val="clear" w:color="auto" w:fill="FFFFFF" w:themeFill="background1"/>
            <w:vAlign w:val="center"/>
          </w:tcPr>
          <w:p w:rsidR="002E33EE" w:rsidRPr="00472098" w:rsidRDefault="002E33EE" w:rsidP="00FD6382">
            <w:pPr>
              <w:autoSpaceDE w:val="0"/>
              <w:autoSpaceDN w:val="0"/>
              <w:adjustRightInd w:val="0"/>
              <w:spacing w:after="0"/>
              <w:jc w:val="left"/>
              <w:rPr>
                <w:rFonts w:cs="Times New Roman"/>
                <w:bCs/>
                <w:sz w:val="24"/>
                <w:szCs w:val="24"/>
              </w:rPr>
            </w:pPr>
            <w:r w:rsidRPr="00472098">
              <w:rPr>
                <w:rFonts w:cs="Times New Roman"/>
                <w:bCs/>
                <w:sz w:val="24"/>
                <w:szCs w:val="24"/>
              </w:rPr>
              <w:t>Ερευνητική αναφορά σχετικά με τα αποτελέσματα της αξιολόγησης</w:t>
            </w:r>
          </w:p>
          <w:p w:rsidR="00FD2192" w:rsidRPr="00472098" w:rsidRDefault="00FD2192" w:rsidP="00FD6382">
            <w:pPr>
              <w:autoSpaceDE w:val="0"/>
              <w:autoSpaceDN w:val="0"/>
              <w:adjustRightInd w:val="0"/>
              <w:spacing w:after="0"/>
              <w:jc w:val="left"/>
              <w:rPr>
                <w:rFonts w:cs="Times New Roman"/>
                <w:bCs/>
                <w:sz w:val="24"/>
                <w:szCs w:val="24"/>
              </w:rPr>
            </w:pPr>
          </w:p>
        </w:tc>
        <w:tc>
          <w:tcPr>
            <w:tcW w:w="1043" w:type="dxa"/>
            <w:shd w:val="clear" w:color="auto" w:fill="FFFFFF" w:themeFill="background1"/>
          </w:tcPr>
          <w:p w:rsidR="00FD2192" w:rsidRPr="00472098" w:rsidRDefault="002E33EE" w:rsidP="00FD6382">
            <w:pPr>
              <w:autoSpaceDE w:val="0"/>
              <w:autoSpaceDN w:val="0"/>
              <w:adjustRightInd w:val="0"/>
              <w:spacing w:after="0"/>
              <w:jc w:val="left"/>
              <w:rPr>
                <w:rFonts w:cs="Times New Roman"/>
                <w:bCs/>
                <w:sz w:val="24"/>
                <w:szCs w:val="24"/>
              </w:rPr>
            </w:pPr>
            <w:r w:rsidRPr="00472098">
              <w:rPr>
                <w:rFonts w:cs="Times New Roman"/>
                <w:bCs/>
                <w:sz w:val="24"/>
                <w:szCs w:val="24"/>
              </w:rPr>
              <w:t>ΕΕ3</w:t>
            </w:r>
          </w:p>
        </w:tc>
        <w:tc>
          <w:tcPr>
            <w:tcW w:w="1043" w:type="dxa"/>
            <w:shd w:val="clear" w:color="auto" w:fill="FFFFFF" w:themeFill="background1"/>
            <w:vAlign w:val="center"/>
          </w:tcPr>
          <w:p w:rsidR="00FD2192" w:rsidRPr="00472098" w:rsidRDefault="00FD6382" w:rsidP="00FD6382">
            <w:pPr>
              <w:autoSpaceDE w:val="0"/>
              <w:autoSpaceDN w:val="0"/>
              <w:adjustRightInd w:val="0"/>
              <w:spacing w:after="0"/>
              <w:jc w:val="left"/>
              <w:rPr>
                <w:rFonts w:cs="Times New Roman"/>
                <w:bCs/>
                <w:sz w:val="24"/>
                <w:szCs w:val="24"/>
                <w:lang w:val="en-US"/>
              </w:rPr>
            </w:pPr>
            <w:r w:rsidRPr="00472098">
              <w:rPr>
                <w:rFonts w:cs="Times New Roman"/>
                <w:bCs/>
                <w:sz w:val="24"/>
                <w:szCs w:val="24"/>
                <w:lang w:val="en-US"/>
              </w:rPr>
              <w:t>CO</w:t>
            </w:r>
          </w:p>
        </w:tc>
        <w:tc>
          <w:tcPr>
            <w:tcW w:w="1457" w:type="dxa"/>
            <w:shd w:val="clear" w:color="auto" w:fill="FFFFFF" w:themeFill="background1"/>
            <w:vAlign w:val="center"/>
          </w:tcPr>
          <w:p w:rsidR="00FD2192" w:rsidRPr="00472098" w:rsidRDefault="00FD6382" w:rsidP="00FD6382">
            <w:pPr>
              <w:autoSpaceDE w:val="0"/>
              <w:autoSpaceDN w:val="0"/>
              <w:adjustRightInd w:val="0"/>
              <w:spacing w:after="0"/>
              <w:jc w:val="left"/>
              <w:rPr>
                <w:rFonts w:cs="Times New Roman"/>
                <w:bCs/>
                <w:sz w:val="24"/>
                <w:szCs w:val="24"/>
              </w:rPr>
            </w:pPr>
            <w:r w:rsidRPr="00472098">
              <w:rPr>
                <w:rFonts w:cs="Times New Roman"/>
                <w:bCs/>
                <w:sz w:val="24"/>
                <w:szCs w:val="24"/>
              </w:rPr>
              <w:t>36</w:t>
            </w:r>
            <w:r w:rsidRPr="00472098">
              <w:rPr>
                <w:rFonts w:cs="Times New Roman"/>
                <w:bCs/>
                <w:sz w:val="24"/>
                <w:szCs w:val="24"/>
                <w:vertAlign w:val="superscript"/>
              </w:rPr>
              <w:t>ος</w:t>
            </w:r>
            <w:r w:rsidRPr="00472098">
              <w:rPr>
                <w:rFonts w:cs="Times New Roman"/>
                <w:bCs/>
                <w:sz w:val="24"/>
                <w:szCs w:val="24"/>
              </w:rPr>
              <w:t xml:space="preserve"> μήνας</w:t>
            </w:r>
          </w:p>
        </w:tc>
      </w:tr>
      <w:tr w:rsidR="002E33EE" w:rsidRPr="00D54916" w:rsidTr="00351B61">
        <w:trPr>
          <w:trHeight w:val="20"/>
        </w:trPr>
        <w:tc>
          <w:tcPr>
            <w:tcW w:w="1392" w:type="dxa"/>
            <w:shd w:val="clear" w:color="auto" w:fill="FFFFFF" w:themeFill="background1"/>
            <w:vAlign w:val="center"/>
          </w:tcPr>
          <w:p w:rsidR="002E33EE" w:rsidRPr="00472098" w:rsidRDefault="002E33EE" w:rsidP="00FD6382">
            <w:pPr>
              <w:autoSpaceDE w:val="0"/>
              <w:autoSpaceDN w:val="0"/>
              <w:adjustRightInd w:val="0"/>
              <w:spacing w:after="0"/>
              <w:jc w:val="left"/>
              <w:rPr>
                <w:rFonts w:cs="Times New Roman"/>
                <w:bCs/>
                <w:sz w:val="24"/>
                <w:szCs w:val="24"/>
              </w:rPr>
            </w:pPr>
            <w:r w:rsidRPr="00472098">
              <w:rPr>
                <w:rFonts w:cs="Times New Roman"/>
                <w:bCs/>
                <w:sz w:val="24"/>
                <w:szCs w:val="24"/>
              </w:rPr>
              <w:t>Π3.2</w:t>
            </w:r>
          </w:p>
        </w:tc>
        <w:tc>
          <w:tcPr>
            <w:tcW w:w="4132" w:type="dxa"/>
            <w:shd w:val="clear" w:color="auto" w:fill="FFFFFF" w:themeFill="background1"/>
            <w:vAlign w:val="center"/>
          </w:tcPr>
          <w:p w:rsidR="002E33EE" w:rsidRPr="00472098" w:rsidRDefault="002E33EE" w:rsidP="00FD6382">
            <w:pPr>
              <w:autoSpaceDE w:val="0"/>
              <w:autoSpaceDN w:val="0"/>
              <w:adjustRightInd w:val="0"/>
              <w:spacing w:after="0"/>
              <w:jc w:val="left"/>
              <w:rPr>
                <w:rFonts w:cs="Times New Roman"/>
                <w:bCs/>
                <w:sz w:val="24"/>
                <w:szCs w:val="24"/>
              </w:rPr>
            </w:pPr>
            <w:r w:rsidRPr="00472098">
              <w:rPr>
                <w:rFonts w:cs="Times New Roman"/>
                <w:bCs/>
                <w:sz w:val="24"/>
                <w:szCs w:val="24"/>
              </w:rPr>
              <w:t>Ανακοίνωση σε επιστημονικό συνέδριο σχετικά με τα αποτελέσματα της αξιολόγησης</w:t>
            </w:r>
          </w:p>
        </w:tc>
        <w:tc>
          <w:tcPr>
            <w:tcW w:w="1043" w:type="dxa"/>
            <w:shd w:val="clear" w:color="auto" w:fill="FFFFFF" w:themeFill="background1"/>
          </w:tcPr>
          <w:p w:rsidR="002E33EE" w:rsidRPr="00472098" w:rsidRDefault="002E33EE" w:rsidP="00FD6382">
            <w:pPr>
              <w:autoSpaceDE w:val="0"/>
              <w:autoSpaceDN w:val="0"/>
              <w:adjustRightInd w:val="0"/>
              <w:spacing w:after="0"/>
              <w:jc w:val="left"/>
              <w:rPr>
                <w:rFonts w:cs="Times New Roman"/>
                <w:bCs/>
                <w:sz w:val="24"/>
                <w:szCs w:val="24"/>
              </w:rPr>
            </w:pPr>
            <w:r w:rsidRPr="00472098">
              <w:rPr>
                <w:rFonts w:cs="Times New Roman"/>
                <w:bCs/>
                <w:sz w:val="24"/>
                <w:szCs w:val="24"/>
              </w:rPr>
              <w:t>ΕΕ3</w:t>
            </w:r>
          </w:p>
        </w:tc>
        <w:tc>
          <w:tcPr>
            <w:tcW w:w="1043" w:type="dxa"/>
            <w:shd w:val="clear" w:color="auto" w:fill="FFFFFF" w:themeFill="background1"/>
            <w:vAlign w:val="center"/>
          </w:tcPr>
          <w:p w:rsidR="002E33EE" w:rsidRPr="00472098" w:rsidRDefault="00FD6382" w:rsidP="00FD6382">
            <w:pPr>
              <w:autoSpaceDE w:val="0"/>
              <w:autoSpaceDN w:val="0"/>
              <w:adjustRightInd w:val="0"/>
              <w:spacing w:after="0"/>
              <w:jc w:val="left"/>
              <w:rPr>
                <w:rFonts w:cs="Times New Roman"/>
                <w:bCs/>
                <w:sz w:val="24"/>
                <w:szCs w:val="24"/>
                <w:lang w:val="en-US"/>
              </w:rPr>
            </w:pPr>
            <w:r w:rsidRPr="00472098">
              <w:rPr>
                <w:rFonts w:cs="Times New Roman"/>
                <w:bCs/>
                <w:sz w:val="24"/>
                <w:szCs w:val="24"/>
                <w:lang w:val="en-US"/>
              </w:rPr>
              <w:t>PU</w:t>
            </w:r>
          </w:p>
        </w:tc>
        <w:tc>
          <w:tcPr>
            <w:tcW w:w="1457" w:type="dxa"/>
            <w:shd w:val="clear" w:color="auto" w:fill="FFFFFF" w:themeFill="background1"/>
            <w:vAlign w:val="center"/>
          </w:tcPr>
          <w:p w:rsidR="002E33EE" w:rsidRPr="00472098" w:rsidRDefault="00FD6382" w:rsidP="00FD6382">
            <w:pPr>
              <w:autoSpaceDE w:val="0"/>
              <w:autoSpaceDN w:val="0"/>
              <w:adjustRightInd w:val="0"/>
              <w:spacing w:after="0"/>
              <w:jc w:val="left"/>
              <w:rPr>
                <w:rFonts w:cs="Times New Roman"/>
                <w:bCs/>
                <w:sz w:val="24"/>
                <w:szCs w:val="24"/>
              </w:rPr>
            </w:pPr>
            <w:r w:rsidRPr="00472098">
              <w:rPr>
                <w:rFonts w:cs="Times New Roman"/>
                <w:bCs/>
                <w:sz w:val="24"/>
                <w:szCs w:val="24"/>
              </w:rPr>
              <w:t>36</w:t>
            </w:r>
            <w:r w:rsidRPr="00472098">
              <w:rPr>
                <w:rFonts w:cs="Times New Roman"/>
                <w:bCs/>
                <w:sz w:val="24"/>
                <w:szCs w:val="24"/>
                <w:vertAlign w:val="superscript"/>
              </w:rPr>
              <w:t>ος</w:t>
            </w:r>
            <w:r w:rsidRPr="00472098">
              <w:rPr>
                <w:rFonts w:cs="Times New Roman"/>
                <w:bCs/>
                <w:sz w:val="24"/>
                <w:szCs w:val="24"/>
              </w:rPr>
              <w:t xml:space="preserve"> μήνας</w:t>
            </w:r>
          </w:p>
        </w:tc>
      </w:tr>
      <w:tr w:rsidR="002E33EE" w:rsidRPr="00D54916" w:rsidTr="00351B61">
        <w:trPr>
          <w:trHeight w:val="20"/>
        </w:trPr>
        <w:tc>
          <w:tcPr>
            <w:tcW w:w="1392" w:type="dxa"/>
            <w:shd w:val="clear" w:color="auto" w:fill="FFFFFF" w:themeFill="background1"/>
            <w:vAlign w:val="center"/>
          </w:tcPr>
          <w:p w:rsidR="002E33EE" w:rsidRPr="00BC496A" w:rsidRDefault="002E33EE" w:rsidP="00FD6382">
            <w:pPr>
              <w:autoSpaceDE w:val="0"/>
              <w:autoSpaceDN w:val="0"/>
              <w:adjustRightInd w:val="0"/>
              <w:spacing w:after="0"/>
              <w:jc w:val="left"/>
              <w:rPr>
                <w:rFonts w:cs="Times New Roman"/>
                <w:bCs/>
                <w:sz w:val="24"/>
                <w:szCs w:val="24"/>
              </w:rPr>
            </w:pPr>
            <w:r w:rsidRPr="00BC496A">
              <w:rPr>
                <w:rFonts w:cs="Times New Roman"/>
                <w:bCs/>
                <w:sz w:val="24"/>
                <w:szCs w:val="24"/>
              </w:rPr>
              <w:lastRenderedPageBreak/>
              <w:t>Π3.3</w:t>
            </w:r>
          </w:p>
        </w:tc>
        <w:tc>
          <w:tcPr>
            <w:tcW w:w="4132" w:type="dxa"/>
            <w:shd w:val="clear" w:color="auto" w:fill="FFFFFF" w:themeFill="background1"/>
            <w:vAlign w:val="center"/>
          </w:tcPr>
          <w:p w:rsidR="002E33EE" w:rsidRPr="00BC496A" w:rsidRDefault="002E33EE" w:rsidP="00FD6382">
            <w:pPr>
              <w:autoSpaceDE w:val="0"/>
              <w:autoSpaceDN w:val="0"/>
              <w:adjustRightInd w:val="0"/>
              <w:spacing w:after="0"/>
              <w:jc w:val="left"/>
              <w:rPr>
                <w:rFonts w:cs="Times New Roman"/>
                <w:bCs/>
                <w:sz w:val="24"/>
                <w:szCs w:val="24"/>
              </w:rPr>
            </w:pPr>
            <w:r w:rsidRPr="00BC496A">
              <w:rPr>
                <w:rFonts w:cs="Times New Roman"/>
                <w:bCs/>
                <w:sz w:val="24"/>
                <w:szCs w:val="24"/>
              </w:rPr>
              <w:t>Δημοσίευση σε επιστημονικό περιοδικό σχετικά με τα αποτελέσματα της αξιολόγησης</w:t>
            </w:r>
          </w:p>
          <w:p w:rsidR="002E33EE" w:rsidRPr="00BC496A" w:rsidRDefault="002E33EE" w:rsidP="00FD6382">
            <w:pPr>
              <w:autoSpaceDE w:val="0"/>
              <w:autoSpaceDN w:val="0"/>
              <w:adjustRightInd w:val="0"/>
              <w:spacing w:after="0"/>
              <w:jc w:val="left"/>
              <w:rPr>
                <w:rFonts w:cs="Times New Roman"/>
                <w:bCs/>
                <w:sz w:val="24"/>
                <w:szCs w:val="24"/>
              </w:rPr>
            </w:pPr>
          </w:p>
        </w:tc>
        <w:tc>
          <w:tcPr>
            <w:tcW w:w="1043" w:type="dxa"/>
            <w:shd w:val="clear" w:color="auto" w:fill="FFFFFF" w:themeFill="background1"/>
          </w:tcPr>
          <w:p w:rsidR="002E33EE" w:rsidRPr="00BC496A" w:rsidRDefault="002E33EE" w:rsidP="00FD6382">
            <w:pPr>
              <w:autoSpaceDE w:val="0"/>
              <w:autoSpaceDN w:val="0"/>
              <w:adjustRightInd w:val="0"/>
              <w:spacing w:after="0"/>
              <w:jc w:val="left"/>
              <w:rPr>
                <w:rFonts w:cs="Times New Roman"/>
                <w:bCs/>
                <w:sz w:val="24"/>
                <w:szCs w:val="24"/>
              </w:rPr>
            </w:pPr>
            <w:r w:rsidRPr="00BC496A">
              <w:rPr>
                <w:rFonts w:cs="Times New Roman"/>
                <w:bCs/>
                <w:sz w:val="24"/>
                <w:szCs w:val="24"/>
              </w:rPr>
              <w:t>ΕΕ3</w:t>
            </w:r>
          </w:p>
        </w:tc>
        <w:tc>
          <w:tcPr>
            <w:tcW w:w="1043" w:type="dxa"/>
            <w:shd w:val="clear" w:color="auto" w:fill="FFFFFF" w:themeFill="background1"/>
            <w:vAlign w:val="center"/>
          </w:tcPr>
          <w:p w:rsidR="002E33EE" w:rsidRPr="00BC496A" w:rsidRDefault="00FD6382" w:rsidP="00FD6382">
            <w:pPr>
              <w:autoSpaceDE w:val="0"/>
              <w:autoSpaceDN w:val="0"/>
              <w:adjustRightInd w:val="0"/>
              <w:spacing w:after="0"/>
              <w:jc w:val="left"/>
              <w:rPr>
                <w:rFonts w:cs="Times New Roman"/>
                <w:bCs/>
                <w:sz w:val="24"/>
                <w:szCs w:val="24"/>
                <w:lang w:val="en-US"/>
              </w:rPr>
            </w:pPr>
            <w:r w:rsidRPr="00BC496A">
              <w:rPr>
                <w:rFonts w:cs="Times New Roman"/>
                <w:bCs/>
                <w:sz w:val="24"/>
                <w:szCs w:val="24"/>
                <w:lang w:val="en-US"/>
              </w:rPr>
              <w:t>PU</w:t>
            </w:r>
          </w:p>
        </w:tc>
        <w:tc>
          <w:tcPr>
            <w:tcW w:w="1457" w:type="dxa"/>
            <w:shd w:val="clear" w:color="auto" w:fill="FFFFFF" w:themeFill="background1"/>
            <w:vAlign w:val="center"/>
          </w:tcPr>
          <w:p w:rsidR="002E33EE" w:rsidRPr="00BC496A" w:rsidRDefault="00FD6382" w:rsidP="00FD6382">
            <w:pPr>
              <w:autoSpaceDE w:val="0"/>
              <w:autoSpaceDN w:val="0"/>
              <w:adjustRightInd w:val="0"/>
              <w:spacing w:after="0"/>
              <w:jc w:val="left"/>
              <w:rPr>
                <w:rFonts w:cs="Times New Roman"/>
                <w:bCs/>
                <w:sz w:val="24"/>
                <w:szCs w:val="24"/>
              </w:rPr>
            </w:pPr>
            <w:r w:rsidRPr="00BC496A">
              <w:rPr>
                <w:rFonts w:cs="Times New Roman"/>
                <w:bCs/>
                <w:sz w:val="24"/>
                <w:szCs w:val="24"/>
              </w:rPr>
              <w:t>36</w:t>
            </w:r>
            <w:r w:rsidRPr="00BC496A">
              <w:rPr>
                <w:rFonts w:cs="Times New Roman"/>
                <w:bCs/>
                <w:sz w:val="24"/>
                <w:szCs w:val="24"/>
                <w:vertAlign w:val="superscript"/>
              </w:rPr>
              <w:t>ος</w:t>
            </w:r>
            <w:r w:rsidRPr="00BC496A">
              <w:rPr>
                <w:rFonts w:cs="Times New Roman"/>
                <w:bCs/>
                <w:sz w:val="24"/>
                <w:szCs w:val="24"/>
              </w:rPr>
              <w:t xml:space="preserve"> μήνας</w:t>
            </w:r>
          </w:p>
        </w:tc>
      </w:tr>
      <w:tr w:rsidR="002E33EE" w:rsidRPr="00D54916" w:rsidTr="00351B61">
        <w:trPr>
          <w:trHeight w:val="20"/>
        </w:trPr>
        <w:tc>
          <w:tcPr>
            <w:tcW w:w="1392" w:type="dxa"/>
            <w:shd w:val="clear" w:color="auto" w:fill="FFFFFF" w:themeFill="background1"/>
            <w:vAlign w:val="center"/>
          </w:tcPr>
          <w:p w:rsidR="002E33EE" w:rsidRPr="00BC496A" w:rsidRDefault="002E33EE" w:rsidP="00FD6382">
            <w:pPr>
              <w:autoSpaceDE w:val="0"/>
              <w:autoSpaceDN w:val="0"/>
              <w:adjustRightInd w:val="0"/>
              <w:spacing w:after="0"/>
              <w:jc w:val="left"/>
              <w:rPr>
                <w:rFonts w:cs="Times New Roman"/>
                <w:bCs/>
                <w:sz w:val="24"/>
                <w:szCs w:val="24"/>
              </w:rPr>
            </w:pPr>
            <w:r w:rsidRPr="00BC496A">
              <w:rPr>
                <w:rFonts w:cs="Times New Roman"/>
                <w:bCs/>
                <w:sz w:val="24"/>
                <w:szCs w:val="24"/>
              </w:rPr>
              <w:t>Π3.4</w:t>
            </w:r>
          </w:p>
        </w:tc>
        <w:tc>
          <w:tcPr>
            <w:tcW w:w="4132" w:type="dxa"/>
            <w:shd w:val="clear" w:color="auto" w:fill="FFFFFF" w:themeFill="background1"/>
            <w:vAlign w:val="center"/>
          </w:tcPr>
          <w:p w:rsidR="002E33EE" w:rsidRPr="00BC496A" w:rsidRDefault="002E33EE" w:rsidP="00FD6382">
            <w:pPr>
              <w:autoSpaceDE w:val="0"/>
              <w:autoSpaceDN w:val="0"/>
              <w:adjustRightInd w:val="0"/>
              <w:spacing w:after="0"/>
              <w:jc w:val="left"/>
              <w:rPr>
                <w:rFonts w:cs="Times New Roman"/>
                <w:bCs/>
                <w:sz w:val="24"/>
                <w:szCs w:val="24"/>
              </w:rPr>
            </w:pPr>
            <w:r w:rsidRPr="00BC496A">
              <w:rPr>
                <w:rFonts w:cs="Times New Roman"/>
                <w:bCs/>
                <w:sz w:val="24"/>
                <w:szCs w:val="24"/>
              </w:rPr>
              <w:t>Δημιουργία ενός έργου μουσειακού θεάτρου</w:t>
            </w:r>
          </w:p>
        </w:tc>
        <w:tc>
          <w:tcPr>
            <w:tcW w:w="1043" w:type="dxa"/>
            <w:shd w:val="clear" w:color="auto" w:fill="FFFFFF" w:themeFill="background1"/>
          </w:tcPr>
          <w:p w:rsidR="002E33EE" w:rsidRPr="00BC496A" w:rsidRDefault="002E33EE" w:rsidP="00FD6382">
            <w:pPr>
              <w:autoSpaceDE w:val="0"/>
              <w:autoSpaceDN w:val="0"/>
              <w:adjustRightInd w:val="0"/>
              <w:spacing w:after="0"/>
              <w:jc w:val="left"/>
              <w:rPr>
                <w:rFonts w:cs="Times New Roman"/>
                <w:bCs/>
                <w:sz w:val="24"/>
                <w:szCs w:val="24"/>
              </w:rPr>
            </w:pPr>
            <w:r w:rsidRPr="00BC496A">
              <w:rPr>
                <w:rFonts w:cs="Times New Roman"/>
                <w:bCs/>
                <w:sz w:val="24"/>
                <w:szCs w:val="24"/>
              </w:rPr>
              <w:t>ΕΕ3</w:t>
            </w:r>
          </w:p>
        </w:tc>
        <w:tc>
          <w:tcPr>
            <w:tcW w:w="1043" w:type="dxa"/>
            <w:shd w:val="clear" w:color="auto" w:fill="FFFFFF" w:themeFill="background1"/>
            <w:vAlign w:val="center"/>
          </w:tcPr>
          <w:p w:rsidR="002E33EE" w:rsidRPr="00BC496A" w:rsidRDefault="00FD6382" w:rsidP="00FD6382">
            <w:pPr>
              <w:autoSpaceDE w:val="0"/>
              <w:autoSpaceDN w:val="0"/>
              <w:adjustRightInd w:val="0"/>
              <w:spacing w:after="0"/>
              <w:jc w:val="left"/>
              <w:rPr>
                <w:rFonts w:cs="Times New Roman"/>
                <w:bCs/>
                <w:sz w:val="24"/>
                <w:szCs w:val="24"/>
                <w:lang w:val="en-US"/>
              </w:rPr>
            </w:pPr>
            <w:r w:rsidRPr="00BC496A">
              <w:rPr>
                <w:rFonts w:cs="Times New Roman"/>
                <w:bCs/>
                <w:sz w:val="24"/>
                <w:szCs w:val="24"/>
                <w:lang w:val="en-US"/>
              </w:rPr>
              <w:t>PU</w:t>
            </w:r>
          </w:p>
        </w:tc>
        <w:tc>
          <w:tcPr>
            <w:tcW w:w="1457" w:type="dxa"/>
            <w:shd w:val="clear" w:color="auto" w:fill="FFFFFF" w:themeFill="background1"/>
            <w:vAlign w:val="center"/>
          </w:tcPr>
          <w:p w:rsidR="002E33EE" w:rsidRPr="00BC496A" w:rsidRDefault="00FD6382" w:rsidP="00FD6382">
            <w:pPr>
              <w:autoSpaceDE w:val="0"/>
              <w:autoSpaceDN w:val="0"/>
              <w:adjustRightInd w:val="0"/>
              <w:spacing w:after="0"/>
              <w:jc w:val="left"/>
              <w:rPr>
                <w:rFonts w:cs="Times New Roman"/>
                <w:bCs/>
                <w:sz w:val="24"/>
                <w:szCs w:val="24"/>
              </w:rPr>
            </w:pPr>
            <w:r w:rsidRPr="00BC496A">
              <w:rPr>
                <w:rFonts w:cs="Times New Roman"/>
                <w:bCs/>
                <w:sz w:val="24"/>
                <w:szCs w:val="24"/>
              </w:rPr>
              <w:t>36</w:t>
            </w:r>
            <w:r w:rsidRPr="00BC496A">
              <w:rPr>
                <w:rFonts w:cs="Times New Roman"/>
                <w:bCs/>
                <w:sz w:val="24"/>
                <w:szCs w:val="24"/>
                <w:vertAlign w:val="superscript"/>
              </w:rPr>
              <w:t>ος</w:t>
            </w:r>
            <w:r w:rsidRPr="00BC496A">
              <w:rPr>
                <w:rFonts w:cs="Times New Roman"/>
                <w:bCs/>
                <w:sz w:val="24"/>
                <w:szCs w:val="24"/>
              </w:rPr>
              <w:t xml:space="preserve"> μήνας</w:t>
            </w:r>
          </w:p>
        </w:tc>
      </w:tr>
      <w:tr w:rsidR="002E33EE" w:rsidRPr="00D54916" w:rsidTr="00351B61">
        <w:trPr>
          <w:trHeight w:val="20"/>
        </w:trPr>
        <w:tc>
          <w:tcPr>
            <w:tcW w:w="1392" w:type="dxa"/>
            <w:shd w:val="clear" w:color="auto" w:fill="FFFFFF" w:themeFill="background1"/>
            <w:vAlign w:val="center"/>
          </w:tcPr>
          <w:p w:rsidR="002E33EE" w:rsidRPr="00BC496A" w:rsidRDefault="00FD6382" w:rsidP="00FD6382">
            <w:pPr>
              <w:autoSpaceDE w:val="0"/>
              <w:autoSpaceDN w:val="0"/>
              <w:adjustRightInd w:val="0"/>
              <w:spacing w:after="0"/>
              <w:jc w:val="left"/>
              <w:rPr>
                <w:rFonts w:cs="Times New Roman"/>
                <w:bCs/>
                <w:sz w:val="24"/>
                <w:szCs w:val="24"/>
              </w:rPr>
            </w:pPr>
            <w:r w:rsidRPr="00BC496A">
              <w:rPr>
                <w:rFonts w:cs="Times New Roman"/>
                <w:bCs/>
                <w:sz w:val="24"/>
                <w:szCs w:val="24"/>
              </w:rPr>
              <w:t>Π3.5</w:t>
            </w:r>
          </w:p>
        </w:tc>
        <w:tc>
          <w:tcPr>
            <w:tcW w:w="4132" w:type="dxa"/>
            <w:shd w:val="clear" w:color="auto" w:fill="FFFFFF" w:themeFill="background1"/>
            <w:vAlign w:val="center"/>
          </w:tcPr>
          <w:p w:rsidR="002E33EE" w:rsidRPr="00BC496A" w:rsidRDefault="00FD6382" w:rsidP="00FD6382">
            <w:pPr>
              <w:autoSpaceDE w:val="0"/>
              <w:autoSpaceDN w:val="0"/>
              <w:adjustRightInd w:val="0"/>
              <w:spacing w:after="0"/>
              <w:jc w:val="left"/>
              <w:rPr>
                <w:rFonts w:cs="Times New Roman"/>
                <w:bCs/>
                <w:sz w:val="24"/>
                <w:szCs w:val="24"/>
              </w:rPr>
            </w:pPr>
            <w:r w:rsidRPr="00BC496A">
              <w:rPr>
                <w:rFonts w:cs="Times New Roman"/>
                <w:bCs/>
                <w:sz w:val="24"/>
                <w:szCs w:val="24"/>
              </w:rPr>
              <w:t>Πλάνο προώθησης</w:t>
            </w:r>
          </w:p>
        </w:tc>
        <w:tc>
          <w:tcPr>
            <w:tcW w:w="1043" w:type="dxa"/>
            <w:shd w:val="clear" w:color="auto" w:fill="FFFFFF" w:themeFill="background1"/>
          </w:tcPr>
          <w:p w:rsidR="002E33EE" w:rsidRPr="00BC496A" w:rsidRDefault="00FD6382" w:rsidP="00FD6382">
            <w:pPr>
              <w:autoSpaceDE w:val="0"/>
              <w:autoSpaceDN w:val="0"/>
              <w:adjustRightInd w:val="0"/>
              <w:spacing w:after="0"/>
              <w:jc w:val="left"/>
              <w:rPr>
                <w:rFonts w:cs="Times New Roman"/>
                <w:bCs/>
                <w:sz w:val="24"/>
                <w:szCs w:val="24"/>
              </w:rPr>
            </w:pPr>
            <w:r w:rsidRPr="00BC496A">
              <w:rPr>
                <w:rFonts w:cs="Times New Roman"/>
                <w:bCs/>
                <w:sz w:val="24"/>
                <w:szCs w:val="24"/>
              </w:rPr>
              <w:t>ΕΕ3</w:t>
            </w:r>
          </w:p>
        </w:tc>
        <w:tc>
          <w:tcPr>
            <w:tcW w:w="1043" w:type="dxa"/>
            <w:shd w:val="clear" w:color="auto" w:fill="FFFFFF" w:themeFill="background1"/>
            <w:vAlign w:val="center"/>
          </w:tcPr>
          <w:p w:rsidR="002E33EE" w:rsidRPr="00BC496A" w:rsidRDefault="00FD6382" w:rsidP="00FD6382">
            <w:pPr>
              <w:autoSpaceDE w:val="0"/>
              <w:autoSpaceDN w:val="0"/>
              <w:adjustRightInd w:val="0"/>
              <w:spacing w:after="0"/>
              <w:jc w:val="left"/>
              <w:rPr>
                <w:rFonts w:cs="Times New Roman"/>
                <w:bCs/>
                <w:sz w:val="24"/>
                <w:szCs w:val="24"/>
                <w:lang w:val="en-US"/>
              </w:rPr>
            </w:pPr>
            <w:r w:rsidRPr="00BC496A">
              <w:rPr>
                <w:rFonts w:cs="Times New Roman"/>
                <w:bCs/>
                <w:sz w:val="24"/>
                <w:szCs w:val="24"/>
                <w:lang w:val="en-US"/>
              </w:rPr>
              <w:t>CO</w:t>
            </w:r>
          </w:p>
        </w:tc>
        <w:tc>
          <w:tcPr>
            <w:tcW w:w="1457" w:type="dxa"/>
            <w:shd w:val="clear" w:color="auto" w:fill="FFFFFF" w:themeFill="background1"/>
            <w:vAlign w:val="center"/>
          </w:tcPr>
          <w:p w:rsidR="002E33EE" w:rsidRPr="00BC496A" w:rsidRDefault="00FD6382" w:rsidP="00FD6382">
            <w:pPr>
              <w:autoSpaceDE w:val="0"/>
              <w:autoSpaceDN w:val="0"/>
              <w:adjustRightInd w:val="0"/>
              <w:spacing w:after="0"/>
              <w:jc w:val="left"/>
              <w:rPr>
                <w:rFonts w:cs="Times New Roman"/>
                <w:bCs/>
                <w:sz w:val="24"/>
                <w:szCs w:val="24"/>
              </w:rPr>
            </w:pPr>
            <w:r w:rsidRPr="00BC496A">
              <w:rPr>
                <w:rFonts w:cs="Times New Roman"/>
                <w:bCs/>
                <w:sz w:val="24"/>
                <w:szCs w:val="24"/>
              </w:rPr>
              <w:t>30</w:t>
            </w:r>
            <w:r w:rsidRPr="00BC496A">
              <w:rPr>
                <w:rFonts w:cs="Times New Roman"/>
                <w:bCs/>
                <w:sz w:val="24"/>
                <w:szCs w:val="24"/>
                <w:vertAlign w:val="superscript"/>
              </w:rPr>
              <w:t>ος</w:t>
            </w:r>
            <w:r w:rsidRPr="00BC496A">
              <w:rPr>
                <w:rFonts w:cs="Times New Roman"/>
                <w:bCs/>
                <w:sz w:val="24"/>
                <w:szCs w:val="24"/>
              </w:rPr>
              <w:t xml:space="preserve"> μήνας</w:t>
            </w:r>
          </w:p>
        </w:tc>
      </w:tr>
      <w:tr w:rsidR="00FD6382" w:rsidRPr="00D54916" w:rsidTr="00351B61">
        <w:trPr>
          <w:trHeight w:val="20"/>
        </w:trPr>
        <w:tc>
          <w:tcPr>
            <w:tcW w:w="1392" w:type="dxa"/>
            <w:shd w:val="clear" w:color="auto" w:fill="FFFFFF" w:themeFill="background1"/>
            <w:vAlign w:val="center"/>
          </w:tcPr>
          <w:p w:rsidR="00FD6382" w:rsidRPr="00BC496A" w:rsidRDefault="00FD6382" w:rsidP="00FD6382">
            <w:pPr>
              <w:autoSpaceDE w:val="0"/>
              <w:autoSpaceDN w:val="0"/>
              <w:adjustRightInd w:val="0"/>
              <w:spacing w:after="0"/>
              <w:jc w:val="left"/>
              <w:rPr>
                <w:rFonts w:cs="Times New Roman"/>
                <w:bCs/>
                <w:sz w:val="24"/>
                <w:szCs w:val="24"/>
              </w:rPr>
            </w:pPr>
            <w:r w:rsidRPr="00BC496A">
              <w:rPr>
                <w:rFonts w:cs="Times New Roman"/>
                <w:bCs/>
                <w:sz w:val="24"/>
                <w:szCs w:val="24"/>
              </w:rPr>
              <w:t>Π3.6</w:t>
            </w:r>
          </w:p>
        </w:tc>
        <w:tc>
          <w:tcPr>
            <w:tcW w:w="4132" w:type="dxa"/>
            <w:shd w:val="clear" w:color="auto" w:fill="FFFFFF" w:themeFill="background1"/>
            <w:vAlign w:val="center"/>
          </w:tcPr>
          <w:p w:rsidR="00FD6382" w:rsidRPr="00BC496A" w:rsidRDefault="00FD6382" w:rsidP="00FD6382">
            <w:pPr>
              <w:autoSpaceDE w:val="0"/>
              <w:autoSpaceDN w:val="0"/>
              <w:adjustRightInd w:val="0"/>
              <w:spacing w:after="0"/>
              <w:jc w:val="left"/>
              <w:rPr>
                <w:rFonts w:cs="Times New Roman"/>
                <w:bCs/>
                <w:sz w:val="24"/>
                <w:szCs w:val="24"/>
              </w:rPr>
            </w:pPr>
            <w:r w:rsidRPr="00BC496A">
              <w:rPr>
                <w:rFonts w:cs="Times New Roman"/>
                <w:bCs/>
                <w:sz w:val="24"/>
                <w:szCs w:val="24"/>
              </w:rPr>
              <w:t>Έντυπο και ψηφιακό προωθητικό υλικό</w:t>
            </w:r>
          </w:p>
        </w:tc>
        <w:tc>
          <w:tcPr>
            <w:tcW w:w="1043" w:type="dxa"/>
            <w:shd w:val="clear" w:color="auto" w:fill="FFFFFF" w:themeFill="background1"/>
          </w:tcPr>
          <w:p w:rsidR="00FD6382" w:rsidRPr="00BC496A" w:rsidRDefault="00FD6382" w:rsidP="00FD6382">
            <w:pPr>
              <w:autoSpaceDE w:val="0"/>
              <w:autoSpaceDN w:val="0"/>
              <w:adjustRightInd w:val="0"/>
              <w:spacing w:after="0"/>
              <w:jc w:val="left"/>
              <w:rPr>
                <w:rFonts w:cs="Times New Roman"/>
                <w:bCs/>
                <w:sz w:val="24"/>
                <w:szCs w:val="24"/>
              </w:rPr>
            </w:pPr>
            <w:r w:rsidRPr="00BC496A">
              <w:rPr>
                <w:rFonts w:cs="Times New Roman"/>
                <w:bCs/>
                <w:sz w:val="24"/>
                <w:szCs w:val="24"/>
              </w:rPr>
              <w:t>ΕΕ3</w:t>
            </w:r>
          </w:p>
        </w:tc>
        <w:tc>
          <w:tcPr>
            <w:tcW w:w="1043" w:type="dxa"/>
            <w:shd w:val="clear" w:color="auto" w:fill="FFFFFF" w:themeFill="background1"/>
            <w:vAlign w:val="center"/>
          </w:tcPr>
          <w:p w:rsidR="00FD6382" w:rsidRPr="00BC496A" w:rsidRDefault="00FD6382" w:rsidP="00FD6382">
            <w:pPr>
              <w:autoSpaceDE w:val="0"/>
              <w:autoSpaceDN w:val="0"/>
              <w:adjustRightInd w:val="0"/>
              <w:spacing w:after="0"/>
              <w:jc w:val="left"/>
              <w:rPr>
                <w:rFonts w:cs="Times New Roman"/>
                <w:bCs/>
                <w:sz w:val="24"/>
                <w:szCs w:val="24"/>
                <w:lang w:val="en-US"/>
              </w:rPr>
            </w:pPr>
            <w:r w:rsidRPr="00BC496A">
              <w:rPr>
                <w:rFonts w:cs="Times New Roman"/>
                <w:bCs/>
                <w:sz w:val="24"/>
                <w:szCs w:val="24"/>
                <w:lang w:val="en-US"/>
              </w:rPr>
              <w:t>PU</w:t>
            </w:r>
          </w:p>
        </w:tc>
        <w:tc>
          <w:tcPr>
            <w:tcW w:w="1457" w:type="dxa"/>
            <w:shd w:val="clear" w:color="auto" w:fill="FFFFFF" w:themeFill="background1"/>
            <w:vAlign w:val="center"/>
          </w:tcPr>
          <w:p w:rsidR="00FD6382" w:rsidRPr="00BC496A" w:rsidRDefault="00FD6382" w:rsidP="00FD6382">
            <w:pPr>
              <w:autoSpaceDE w:val="0"/>
              <w:autoSpaceDN w:val="0"/>
              <w:adjustRightInd w:val="0"/>
              <w:spacing w:after="0"/>
              <w:jc w:val="left"/>
              <w:rPr>
                <w:rFonts w:cs="Times New Roman"/>
                <w:bCs/>
                <w:sz w:val="24"/>
                <w:szCs w:val="24"/>
              </w:rPr>
            </w:pPr>
            <w:r w:rsidRPr="00BC496A">
              <w:rPr>
                <w:rFonts w:cs="Times New Roman"/>
                <w:bCs/>
                <w:sz w:val="24"/>
                <w:szCs w:val="24"/>
              </w:rPr>
              <w:t>30</w:t>
            </w:r>
            <w:r w:rsidRPr="00BC496A">
              <w:rPr>
                <w:rFonts w:cs="Times New Roman"/>
                <w:bCs/>
                <w:sz w:val="24"/>
                <w:szCs w:val="24"/>
                <w:vertAlign w:val="superscript"/>
              </w:rPr>
              <w:t>ος</w:t>
            </w:r>
            <w:r w:rsidRPr="00BC496A">
              <w:rPr>
                <w:rFonts w:cs="Times New Roman"/>
                <w:bCs/>
                <w:sz w:val="24"/>
                <w:szCs w:val="24"/>
              </w:rPr>
              <w:t xml:space="preserve"> μήνας</w:t>
            </w:r>
          </w:p>
        </w:tc>
      </w:tr>
      <w:tr w:rsidR="00FD6382" w:rsidRPr="00D54916" w:rsidTr="00351B61">
        <w:trPr>
          <w:trHeight w:val="20"/>
        </w:trPr>
        <w:tc>
          <w:tcPr>
            <w:tcW w:w="1392" w:type="dxa"/>
            <w:shd w:val="clear" w:color="auto" w:fill="FFFFFF" w:themeFill="background1"/>
            <w:vAlign w:val="center"/>
          </w:tcPr>
          <w:p w:rsidR="00FD6382" w:rsidRPr="00BC496A" w:rsidRDefault="00FD6382" w:rsidP="00FD6382">
            <w:pPr>
              <w:autoSpaceDE w:val="0"/>
              <w:autoSpaceDN w:val="0"/>
              <w:adjustRightInd w:val="0"/>
              <w:spacing w:after="0"/>
              <w:jc w:val="left"/>
              <w:rPr>
                <w:rFonts w:cs="Times New Roman"/>
                <w:bCs/>
                <w:sz w:val="24"/>
                <w:szCs w:val="24"/>
              </w:rPr>
            </w:pPr>
            <w:r w:rsidRPr="00BC496A">
              <w:rPr>
                <w:rFonts w:cs="Times New Roman"/>
                <w:bCs/>
                <w:sz w:val="24"/>
                <w:szCs w:val="24"/>
              </w:rPr>
              <w:t>Π3.7</w:t>
            </w:r>
          </w:p>
        </w:tc>
        <w:tc>
          <w:tcPr>
            <w:tcW w:w="4132" w:type="dxa"/>
            <w:shd w:val="clear" w:color="auto" w:fill="FFFFFF" w:themeFill="background1"/>
            <w:vAlign w:val="center"/>
          </w:tcPr>
          <w:p w:rsidR="00FD6382" w:rsidRPr="00BC496A" w:rsidRDefault="00FD6382" w:rsidP="00FD6382">
            <w:pPr>
              <w:autoSpaceDE w:val="0"/>
              <w:autoSpaceDN w:val="0"/>
              <w:adjustRightInd w:val="0"/>
              <w:spacing w:after="0"/>
              <w:jc w:val="left"/>
              <w:rPr>
                <w:rFonts w:cs="Times New Roman"/>
                <w:bCs/>
                <w:sz w:val="24"/>
                <w:szCs w:val="24"/>
              </w:rPr>
            </w:pPr>
            <w:r w:rsidRPr="00BC496A">
              <w:rPr>
                <w:rFonts w:cs="Times New Roman"/>
                <w:bCs/>
                <w:sz w:val="24"/>
                <w:szCs w:val="24"/>
              </w:rPr>
              <w:t>Βιβλίο/κατάλογος σε ειδική έκδοση για διανομή σε επιλεγμένα μουσεία</w:t>
            </w:r>
            <w:r w:rsidR="00BC496A">
              <w:rPr>
                <w:rFonts w:cs="Times New Roman"/>
                <w:bCs/>
                <w:sz w:val="24"/>
                <w:szCs w:val="24"/>
              </w:rPr>
              <w:t>/</w:t>
            </w:r>
            <w:r w:rsidRPr="00BC496A">
              <w:rPr>
                <w:rFonts w:cs="Times New Roman"/>
                <w:bCs/>
                <w:sz w:val="24"/>
                <w:szCs w:val="24"/>
              </w:rPr>
              <w:t>φορείς</w:t>
            </w:r>
          </w:p>
        </w:tc>
        <w:tc>
          <w:tcPr>
            <w:tcW w:w="1043" w:type="dxa"/>
            <w:shd w:val="clear" w:color="auto" w:fill="FFFFFF" w:themeFill="background1"/>
          </w:tcPr>
          <w:p w:rsidR="00FD6382" w:rsidRPr="00BC496A" w:rsidRDefault="00FD6382" w:rsidP="00FD6382">
            <w:pPr>
              <w:autoSpaceDE w:val="0"/>
              <w:autoSpaceDN w:val="0"/>
              <w:adjustRightInd w:val="0"/>
              <w:spacing w:after="0"/>
              <w:jc w:val="left"/>
              <w:rPr>
                <w:rFonts w:cs="Times New Roman"/>
                <w:bCs/>
                <w:sz w:val="24"/>
                <w:szCs w:val="24"/>
              </w:rPr>
            </w:pPr>
            <w:r w:rsidRPr="00BC496A">
              <w:rPr>
                <w:rFonts w:cs="Times New Roman"/>
                <w:bCs/>
                <w:sz w:val="24"/>
                <w:szCs w:val="24"/>
              </w:rPr>
              <w:t>ΕΕ3</w:t>
            </w:r>
          </w:p>
        </w:tc>
        <w:tc>
          <w:tcPr>
            <w:tcW w:w="1043" w:type="dxa"/>
            <w:shd w:val="clear" w:color="auto" w:fill="FFFFFF" w:themeFill="background1"/>
            <w:vAlign w:val="center"/>
          </w:tcPr>
          <w:p w:rsidR="00FD6382" w:rsidRPr="00BC496A" w:rsidRDefault="00FD6382" w:rsidP="00FD6382">
            <w:pPr>
              <w:autoSpaceDE w:val="0"/>
              <w:autoSpaceDN w:val="0"/>
              <w:adjustRightInd w:val="0"/>
              <w:spacing w:after="0"/>
              <w:jc w:val="left"/>
              <w:rPr>
                <w:rFonts w:cs="Times New Roman"/>
                <w:bCs/>
                <w:sz w:val="24"/>
                <w:szCs w:val="24"/>
              </w:rPr>
            </w:pPr>
            <w:r w:rsidRPr="00BC496A">
              <w:rPr>
                <w:rFonts w:cs="Times New Roman"/>
                <w:bCs/>
                <w:sz w:val="24"/>
                <w:szCs w:val="24"/>
                <w:lang w:val="en-US"/>
              </w:rPr>
              <w:t>PU</w:t>
            </w:r>
          </w:p>
        </w:tc>
        <w:tc>
          <w:tcPr>
            <w:tcW w:w="1457" w:type="dxa"/>
            <w:shd w:val="clear" w:color="auto" w:fill="FFFFFF" w:themeFill="background1"/>
            <w:vAlign w:val="center"/>
          </w:tcPr>
          <w:p w:rsidR="00FD6382" w:rsidRPr="00BC496A" w:rsidRDefault="00FD6382" w:rsidP="00FD6382">
            <w:pPr>
              <w:autoSpaceDE w:val="0"/>
              <w:autoSpaceDN w:val="0"/>
              <w:adjustRightInd w:val="0"/>
              <w:spacing w:after="0"/>
              <w:jc w:val="left"/>
              <w:rPr>
                <w:rFonts w:cs="Times New Roman"/>
                <w:bCs/>
                <w:sz w:val="24"/>
                <w:szCs w:val="24"/>
              </w:rPr>
            </w:pPr>
            <w:r w:rsidRPr="00BC496A">
              <w:rPr>
                <w:rFonts w:cs="Times New Roman"/>
                <w:bCs/>
                <w:sz w:val="24"/>
                <w:szCs w:val="24"/>
              </w:rPr>
              <w:t>30</w:t>
            </w:r>
            <w:r w:rsidRPr="00BC496A">
              <w:rPr>
                <w:rFonts w:cs="Times New Roman"/>
                <w:bCs/>
                <w:sz w:val="24"/>
                <w:szCs w:val="24"/>
                <w:vertAlign w:val="superscript"/>
              </w:rPr>
              <w:t>ος</w:t>
            </w:r>
            <w:r w:rsidRPr="00BC496A">
              <w:rPr>
                <w:rFonts w:cs="Times New Roman"/>
                <w:bCs/>
                <w:sz w:val="24"/>
                <w:szCs w:val="24"/>
              </w:rPr>
              <w:t xml:space="preserve"> μήνας</w:t>
            </w:r>
          </w:p>
        </w:tc>
      </w:tr>
    </w:tbl>
    <w:p w:rsidR="00DC0FDB" w:rsidRPr="00DC0FDB" w:rsidRDefault="00DC0FDB" w:rsidP="00FD6382">
      <w:pPr>
        <w:spacing w:after="0"/>
        <w:jc w:val="left"/>
        <w:rPr>
          <w:rFonts w:cs="Times New Roman"/>
          <w:b/>
          <w:sz w:val="24"/>
          <w:szCs w:val="24"/>
        </w:rPr>
      </w:pPr>
    </w:p>
    <w:p w:rsidR="004F274C" w:rsidRPr="005E09E4" w:rsidRDefault="009E5F4B" w:rsidP="00FD6382">
      <w:pPr>
        <w:pStyle w:val="a3"/>
        <w:numPr>
          <w:ilvl w:val="0"/>
          <w:numId w:val="5"/>
        </w:numPr>
        <w:spacing w:after="0"/>
        <w:ind w:left="426" w:hanging="426"/>
        <w:contextualSpacing w:val="0"/>
        <w:jc w:val="left"/>
        <w:rPr>
          <w:rFonts w:cs="Times New Roman"/>
          <w:b/>
          <w:sz w:val="26"/>
          <w:szCs w:val="26"/>
        </w:rPr>
      </w:pPr>
      <w:r w:rsidRPr="005E09E4">
        <w:rPr>
          <w:rFonts w:cs="Times New Roman"/>
          <w:b/>
          <w:sz w:val="26"/>
          <w:szCs w:val="26"/>
        </w:rPr>
        <w:t>Ομάδα</w:t>
      </w:r>
      <w:r w:rsidR="004F274C" w:rsidRPr="005E09E4">
        <w:rPr>
          <w:rFonts w:cs="Times New Roman"/>
          <w:b/>
          <w:sz w:val="26"/>
          <w:szCs w:val="26"/>
        </w:rPr>
        <w:t xml:space="preserve"> Έργου</w:t>
      </w:r>
    </w:p>
    <w:p w:rsidR="00DC0FDB" w:rsidRDefault="00DC0FDB" w:rsidP="00FD6382">
      <w:pPr>
        <w:spacing w:after="0"/>
        <w:jc w:val="left"/>
        <w:rPr>
          <w:rFonts w:cs="Times New Roman"/>
          <w:sz w:val="24"/>
          <w:szCs w:val="24"/>
        </w:rPr>
      </w:pPr>
    </w:p>
    <w:p w:rsidR="00CB0EF1" w:rsidRPr="008D6E9F" w:rsidRDefault="00CB0EF1" w:rsidP="00FD6382">
      <w:pPr>
        <w:spacing w:after="0"/>
        <w:jc w:val="left"/>
        <w:rPr>
          <w:rFonts w:cs="Times New Roman"/>
          <w:sz w:val="24"/>
          <w:szCs w:val="24"/>
          <w:u w:val="single"/>
        </w:rPr>
      </w:pPr>
      <w:r w:rsidRPr="008D6E9F">
        <w:rPr>
          <w:rFonts w:cs="Times New Roman"/>
          <w:sz w:val="24"/>
          <w:szCs w:val="24"/>
          <w:u w:val="single"/>
        </w:rPr>
        <w:t xml:space="preserve">Ανδρομάχη </w:t>
      </w:r>
      <w:proofErr w:type="spellStart"/>
      <w:r w:rsidRPr="008D6E9F">
        <w:rPr>
          <w:rFonts w:cs="Times New Roman"/>
          <w:sz w:val="24"/>
          <w:szCs w:val="24"/>
          <w:u w:val="single"/>
        </w:rPr>
        <w:t>Γκαζή</w:t>
      </w:r>
      <w:proofErr w:type="spellEnd"/>
    </w:p>
    <w:p w:rsidR="00CB0EF1" w:rsidRPr="00D54916" w:rsidRDefault="00C626D1" w:rsidP="00FD6382">
      <w:pPr>
        <w:spacing w:before="120" w:after="0"/>
        <w:jc w:val="left"/>
        <w:rPr>
          <w:rFonts w:cs="Times New Roman"/>
          <w:sz w:val="24"/>
          <w:szCs w:val="24"/>
        </w:rPr>
      </w:pPr>
      <w:r w:rsidRPr="00D54916">
        <w:rPr>
          <w:rFonts w:cs="Times New Roman"/>
          <w:sz w:val="24"/>
          <w:szCs w:val="24"/>
        </w:rPr>
        <w:t>Συντονισμός και συνολική επιμέλεια έργου</w:t>
      </w:r>
      <w:r w:rsidR="00B725DF" w:rsidRPr="00D54916">
        <w:rPr>
          <w:rFonts w:cs="Times New Roman"/>
          <w:sz w:val="24"/>
          <w:szCs w:val="24"/>
        </w:rPr>
        <w:t xml:space="preserve"> με βάση την εκτεταμένη, πολυετή εμπειρία σε μουσεία και χώρους πολιτιστικής αναφοράς</w:t>
      </w:r>
      <w:r w:rsidR="00634675" w:rsidRPr="00D54916">
        <w:rPr>
          <w:rFonts w:cs="Times New Roman"/>
          <w:sz w:val="24"/>
          <w:szCs w:val="24"/>
        </w:rPr>
        <w:t xml:space="preserve"> και τη μεταφορά γνώσης από τη διεθνή εμπειρία</w:t>
      </w:r>
      <w:r w:rsidRPr="00D54916">
        <w:rPr>
          <w:rFonts w:cs="Times New Roman"/>
          <w:sz w:val="24"/>
          <w:szCs w:val="24"/>
        </w:rPr>
        <w:t xml:space="preserve">. </w:t>
      </w:r>
      <w:r w:rsidR="00B725DF" w:rsidRPr="00D54916">
        <w:rPr>
          <w:rFonts w:cs="Times New Roman"/>
          <w:sz w:val="24"/>
          <w:szCs w:val="24"/>
        </w:rPr>
        <w:t>Συμμετοχή</w:t>
      </w:r>
      <w:r w:rsidRPr="00D54916">
        <w:rPr>
          <w:rFonts w:cs="Times New Roman"/>
          <w:sz w:val="24"/>
          <w:szCs w:val="24"/>
        </w:rPr>
        <w:t xml:space="preserve"> στην έρευνα</w:t>
      </w:r>
      <w:r w:rsidR="00B725DF" w:rsidRPr="00D54916">
        <w:rPr>
          <w:rFonts w:cs="Times New Roman"/>
          <w:sz w:val="24"/>
          <w:szCs w:val="24"/>
        </w:rPr>
        <w:t xml:space="preserve">. Συμβολή στην επιλογή των σκηνών της εφαρμογής και στη δημιουργία της κατάλληλης αφήγησης για κάθε σκηνή. Συμμετοχή </w:t>
      </w:r>
      <w:r w:rsidR="0091205C" w:rsidRPr="00D54916">
        <w:rPr>
          <w:rFonts w:cs="Times New Roman"/>
          <w:sz w:val="24"/>
          <w:szCs w:val="24"/>
        </w:rPr>
        <w:t xml:space="preserve"> </w:t>
      </w:r>
      <w:r w:rsidR="00B725DF" w:rsidRPr="00D54916">
        <w:rPr>
          <w:rFonts w:cs="Times New Roman"/>
          <w:sz w:val="24"/>
          <w:szCs w:val="24"/>
        </w:rPr>
        <w:t xml:space="preserve">στη συγγραφή των αναλυτικών σεναρίων της κάθε σκηνής. </w:t>
      </w:r>
      <w:r w:rsidR="0091205C" w:rsidRPr="00D54916">
        <w:rPr>
          <w:rFonts w:cs="Times New Roman"/>
          <w:sz w:val="24"/>
          <w:szCs w:val="24"/>
        </w:rPr>
        <w:t xml:space="preserve">Επιμέλεια </w:t>
      </w:r>
      <w:r w:rsidR="00B725DF" w:rsidRPr="00D54916">
        <w:rPr>
          <w:rFonts w:cs="Times New Roman"/>
          <w:sz w:val="24"/>
          <w:szCs w:val="24"/>
        </w:rPr>
        <w:t xml:space="preserve">όλων </w:t>
      </w:r>
      <w:r w:rsidR="0091205C" w:rsidRPr="00D54916">
        <w:rPr>
          <w:rFonts w:cs="Times New Roman"/>
          <w:sz w:val="24"/>
          <w:szCs w:val="24"/>
        </w:rPr>
        <w:t xml:space="preserve">των κειμένων της εφαρμογής με βάση τις σύγχρονες </w:t>
      </w:r>
      <w:proofErr w:type="spellStart"/>
      <w:r w:rsidR="0091205C" w:rsidRPr="00D54916">
        <w:rPr>
          <w:rFonts w:cs="Times New Roman"/>
          <w:sz w:val="24"/>
          <w:szCs w:val="24"/>
        </w:rPr>
        <w:t>μουσειολογικές</w:t>
      </w:r>
      <w:proofErr w:type="spellEnd"/>
      <w:r w:rsidR="0091205C" w:rsidRPr="00D54916">
        <w:rPr>
          <w:rFonts w:cs="Times New Roman"/>
          <w:sz w:val="24"/>
          <w:szCs w:val="24"/>
        </w:rPr>
        <w:t xml:space="preserve"> προδιαγραφές. </w:t>
      </w:r>
      <w:r w:rsidR="00B725DF" w:rsidRPr="00D54916">
        <w:rPr>
          <w:rFonts w:cs="Times New Roman"/>
          <w:sz w:val="24"/>
          <w:szCs w:val="24"/>
        </w:rPr>
        <w:t xml:space="preserve">Συμβολή στη διαμόρφωση του περιεχομένου της ιστοσελίδας. </w:t>
      </w:r>
      <w:r w:rsidR="0091205C" w:rsidRPr="00D54916">
        <w:rPr>
          <w:rFonts w:cs="Times New Roman"/>
          <w:sz w:val="24"/>
          <w:szCs w:val="24"/>
        </w:rPr>
        <w:t>Συμβολή στον σχεδιασμό της έρευνας κοινού</w:t>
      </w:r>
      <w:r w:rsidR="00B725DF" w:rsidRPr="00D54916">
        <w:rPr>
          <w:rFonts w:cs="Times New Roman"/>
          <w:sz w:val="24"/>
          <w:szCs w:val="24"/>
        </w:rPr>
        <w:t xml:space="preserve"> και στη μελέτη και ανάλυση των αποτελεσμάτων.</w:t>
      </w:r>
    </w:p>
    <w:p w:rsidR="00DC0FDB" w:rsidRDefault="00DC0FDB" w:rsidP="00FD6382">
      <w:pPr>
        <w:spacing w:after="0"/>
        <w:jc w:val="left"/>
        <w:rPr>
          <w:rFonts w:cs="Times New Roman"/>
          <w:sz w:val="24"/>
          <w:szCs w:val="24"/>
        </w:rPr>
      </w:pPr>
    </w:p>
    <w:p w:rsidR="00DC0FDB" w:rsidRPr="008D6E9F" w:rsidRDefault="00CB0EF1" w:rsidP="00FD6382">
      <w:pPr>
        <w:spacing w:after="0"/>
        <w:jc w:val="left"/>
        <w:rPr>
          <w:rFonts w:cs="Times New Roman"/>
          <w:sz w:val="24"/>
          <w:szCs w:val="24"/>
          <w:u w:val="single"/>
        </w:rPr>
      </w:pPr>
      <w:r w:rsidRPr="008D6E9F">
        <w:rPr>
          <w:rFonts w:cs="Times New Roman"/>
          <w:sz w:val="24"/>
          <w:szCs w:val="24"/>
          <w:u w:val="single"/>
        </w:rPr>
        <w:t xml:space="preserve">Φωτεινή </w:t>
      </w:r>
      <w:proofErr w:type="spellStart"/>
      <w:r w:rsidRPr="008D6E9F">
        <w:rPr>
          <w:rFonts w:cs="Times New Roman"/>
          <w:sz w:val="24"/>
          <w:szCs w:val="24"/>
          <w:u w:val="single"/>
        </w:rPr>
        <w:t>Βενιέρη</w:t>
      </w:r>
      <w:proofErr w:type="spellEnd"/>
    </w:p>
    <w:p w:rsidR="00FC50F8" w:rsidRPr="00D54916" w:rsidRDefault="009719AB" w:rsidP="00FD6382">
      <w:pPr>
        <w:spacing w:before="120" w:after="0"/>
        <w:jc w:val="left"/>
        <w:rPr>
          <w:rFonts w:cs="Times New Roman"/>
          <w:sz w:val="24"/>
          <w:szCs w:val="24"/>
        </w:rPr>
      </w:pPr>
      <w:proofErr w:type="gramStart"/>
      <w:r w:rsidRPr="00D54916">
        <w:rPr>
          <w:rFonts w:cs="Times New Roman"/>
          <w:sz w:val="24"/>
          <w:szCs w:val="24"/>
          <w:lang w:val="en-US"/>
        </w:rPr>
        <w:t>H</w:t>
      </w:r>
      <w:r w:rsidRPr="00D54916">
        <w:rPr>
          <w:rFonts w:cs="Times New Roman"/>
          <w:sz w:val="24"/>
          <w:szCs w:val="24"/>
        </w:rPr>
        <w:t xml:space="preserve"> Φωτεινή </w:t>
      </w:r>
      <w:proofErr w:type="spellStart"/>
      <w:r w:rsidRPr="00D54916">
        <w:rPr>
          <w:rFonts w:cs="Times New Roman"/>
          <w:sz w:val="24"/>
          <w:szCs w:val="24"/>
        </w:rPr>
        <w:t>Βενιέρη</w:t>
      </w:r>
      <w:proofErr w:type="spellEnd"/>
      <w:r w:rsidRPr="00D54916">
        <w:rPr>
          <w:rFonts w:cs="Times New Roman"/>
          <w:sz w:val="24"/>
          <w:szCs w:val="24"/>
        </w:rPr>
        <w:t xml:space="preserve"> έχει ολοκληρώσει το διδακτορικό της στο μουσειακό θέατρο και έκτοτε ασχολείται με το</w:t>
      </w:r>
      <w:r w:rsidR="00BC496A">
        <w:rPr>
          <w:rFonts w:cs="Times New Roman"/>
          <w:sz w:val="24"/>
          <w:szCs w:val="24"/>
        </w:rPr>
        <w:t>ν</w:t>
      </w:r>
      <w:r w:rsidRPr="00D54916">
        <w:rPr>
          <w:rFonts w:cs="Times New Roman"/>
          <w:sz w:val="24"/>
          <w:szCs w:val="24"/>
        </w:rPr>
        <w:t xml:space="preserve"> σχεδιασμό, την υλοποίηση και την αξιολόγηση προγραμμάτων μουσειακού θεάτρου σε συνεργασία με μουσεία και πολιτιστικούς φορείς.</w:t>
      </w:r>
      <w:proofErr w:type="gramEnd"/>
      <w:r w:rsidRPr="00D54916">
        <w:rPr>
          <w:rFonts w:cs="Times New Roman"/>
          <w:sz w:val="24"/>
          <w:szCs w:val="24"/>
        </w:rPr>
        <w:t xml:space="preserve"> Καθώς </w:t>
      </w:r>
      <w:r w:rsidR="00E35156" w:rsidRPr="00D54916">
        <w:rPr>
          <w:rFonts w:cs="Times New Roman"/>
          <w:sz w:val="24"/>
          <w:szCs w:val="24"/>
        </w:rPr>
        <w:t xml:space="preserve">το </w:t>
      </w:r>
      <w:r w:rsidR="00BC496A" w:rsidRPr="00D54916">
        <w:rPr>
          <w:rFonts w:cs="Times New Roman"/>
          <w:sz w:val="24"/>
          <w:szCs w:val="24"/>
        </w:rPr>
        <w:t>αντικείμενο</w:t>
      </w:r>
      <w:r w:rsidR="00E35156" w:rsidRPr="00D54916">
        <w:rPr>
          <w:rFonts w:cs="Times New Roman"/>
          <w:sz w:val="24"/>
          <w:szCs w:val="24"/>
        </w:rPr>
        <w:t xml:space="preserve">  της έρευνάς της συνιστά ένα </w:t>
      </w:r>
      <w:r w:rsidRPr="00D54916">
        <w:rPr>
          <w:rFonts w:cs="Times New Roman"/>
          <w:sz w:val="24"/>
          <w:szCs w:val="24"/>
        </w:rPr>
        <w:t xml:space="preserve">νέο ερευνητικό πεδίο, κρίνεται η πλέον κατάλληλη για την ανάπτυξη </w:t>
      </w:r>
      <w:r w:rsidR="00E35156" w:rsidRPr="00D54916">
        <w:rPr>
          <w:rFonts w:cs="Times New Roman"/>
          <w:sz w:val="24"/>
          <w:szCs w:val="24"/>
        </w:rPr>
        <w:t xml:space="preserve">και </w:t>
      </w:r>
      <w:r w:rsidR="00BC496A">
        <w:rPr>
          <w:rFonts w:cs="Times New Roman"/>
          <w:sz w:val="24"/>
          <w:szCs w:val="24"/>
        </w:rPr>
        <w:t xml:space="preserve">την </w:t>
      </w:r>
      <w:r w:rsidR="00E35156" w:rsidRPr="00D54916">
        <w:rPr>
          <w:rFonts w:cs="Times New Roman"/>
          <w:sz w:val="24"/>
          <w:szCs w:val="24"/>
        </w:rPr>
        <w:t xml:space="preserve">αξιολόγηση </w:t>
      </w:r>
      <w:r w:rsidRPr="00D54916">
        <w:rPr>
          <w:rFonts w:cs="Times New Roman"/>
          <w:sz w:val="24"/>
          <w:szCs w:val="24"/>
        </w:rPr>
        <w:t xml:space="preserve">της αφήγησης που θα </w:t>
      </w:r>
      <w:r w:rsidR="00C626D1" w:rsidRPr="00D54916">
        <w:rPr>
          <w:rFonts w:cs="Times New Roman"/>
          <w:sz w:val="24"/>
          <w:szCs w:val="24"/>
        </w:rPr>
        <w:t>ενσωματωθεί</w:t>
      </w:r>
      <w:r w:rsidRPr="00D54916">
        <w:rPr>
          <w:rFonts w:cs="Times New Roman"/>
          <w:sz w:val="24"/>
          <w:szCs w:val="24"/>
        </w:rPr>
        <w:t xml:space="preserve"> στην εφαρμογή. Συνολικά</w:t>
      </w:r>
      <w:r w:rsidR="00BC496A">
        <w:rPr>
          <w:rFonts w:cs="Times New Roman"/>
          <w:sz w:val="24"/>
          <w:szCs w:val="24"/>
        </w:rPr>
        <w:t>,</w:t>
      </w:r>
      <w:r w:rsidRPr="00D54916">
        <w:rPr>
          <w:rFonts w:cs="Times New Roman"/>
          <w:sz w:val="24"/>
          <w:szCs w:val="24"/>
        </w:rPr>
        <w:t xml:space="preserve"> η συμμετοχή της αφορά </w:t>
      </w:r>
      <w:r w:rsidR="00C626D1" w:rsidRPr="00D54916">
        <w:rPr>
          <w:rFonts w:cs="Times New Roman"/>
          <w:sz w:val="24"/>
          <w:szCs w:val="24"/>
        </w:rPr>
        <w:t xml:space="preserve">την </w:t>
      </w:r>
      <w:r w:rsidRPr="00D54916">
        <w:rPr>
          <w:rFonts w:cs="Times New Roman"/>
          <w:sz w:val="24"/>
          <w:szCs w:val="24"/>
        </w:rPr>
        <w:t>έρευνα, τη διαμόρφωση του περιεχομένου και την επεξεργασία του για τη δημιουργία των σκηνών. Συγκεκριμένα</w:t>
      </w:r>
      <w:r w:rsidR="00C626D1" w:rsidRPr="00D54916">
        <w:rPr>
          <w:rFonts w:cs="Times New Roman"/>
          <w:sz w:val="24"/>
          <w:szCs w:val="24"/>
        </w:rPr>
        <w:t>,</w:t>
      </w:r>
      <w:r w:rsidRPr="00D54916">
        <w:rPr>
          <w:rFonts w:cs="Times New Roman"/>
          <w:sz w:val="24"/>
          <w:szCs w:val="24"/>
        </w:rPr>
        <w:t xml:space="preserve"> θα αναλάβει </w:t>
      </w:r>
      <w:r w:rsidR="00C626D1" w:rsidRPr="00D54916">
        <w:rPr>
          <w:rFonts w:cs="Times New Roman"/>
          <w:sz w:val="24"/>
          <w:szCs w:val="24"/>
        </w:rPr>
        <w:t xml:space="preserve">τα </w:t>
      </w:r>
      <w:r w:rsidRPr="00D54916">
        <w:rPr>
          <w:rFonts w:cs="Times New Roman"/>
          <w:sz w:val="24"/>
          <w:szCs w:val="24"/>
        </w:rPr>
        <w:t>παρακάτω:</w:t>
      </w:r>
    </w:p>
    <w:p w:rsidR="00FC50F8" w:rsidRPr="00D54916" w:rsidRDefault="00FC50F8" w:rsidP="00FD6382">
      <w:pPr>
        <w:pStyle w:val="a3"/>
        <w:numPr>
          <w:ilvl w:val="0"/>
          <w:numId w:val="13"/>
        </w:numPr>
        <w:spacing w:after="0"/>
        <w:contextualSpacing w:val="0"/>
        <w:jc w:val="left"/>
        <w:rPr>
          <w:rFonts w:cs="Times New Roman"/>
          <w:sz w:val="24"/>
          <w:szCs w:val="24"/>
        </w:rPr>
      </w:pPr>
      <w:r w:rsidRPr="00D54916">
        <w:rPr>
          <w:rFonts w:cs="Times New Roman"/>
          <w:sz w:val="24"/>
          <w:szCs w:val="24"/>
        </w:rPr>
        <w:t>Συμμετοχή στην επεξεργασία και ερμηνεία του ιστορικού υλικού</w:t>
      </w:r>
    </w:p>
    <w:p w:rsidR="00C67771" w:rsidRPr="00D54916" w:rsidRDefault="00C67771" w:rsidP="00FD6382">
      <w:pPr>
        <w:pStyle w:val="a3"/>
        <w:numPr>
          <w:ilvl w:val="0"/>
          <w:numId w:val="13"/>
        </w:numPr>
        <w:spacing w:after="0"/>
        <w:contextualSpacing w:val="0"/>
        <w:jc w:val="left"/>
        <w:rPr>
          <w:rFonts w:cs="Times New Roman"/>
          <w:sz w:val="24"/>
          <w:szCs w:val="24"/>
        </w:rPr>
      </w:pPr>
      <w:r w:rsidRPr="00D54916">
        <w:rPr>
          <w:rFonts w:cs="Times New Roman"/>
          <w:sz w:val="24"/>
          <w:szCs w:val="24"/>
        </w:rPr>
        <w:t>Διερεύνηση πρόσθετων πηγών (θεατρικά και λογοτεχνικά έργα, εφημερίδες της εποχής)</w:t>
      </w:r>
    </w:p>
    <w:p w:rsidR="00C67771" w:rsidRPr="00D54916" w:rsidRDefault="008A73D6" w:rsidP="00FD6382">
      <w:pPr>
        <w:pStyle w:val="a3"/>
        <w:numPr>
          <w:ilvl w:val="0"/>
          <w:numId w:val="13"/>
        </w:numPr>
        <w:spacing w:after="0"/>
        <w:contextualSpacing w:val="0"/>
        <w:jc w:val="left"/>
        <w:rPr>
          <w:rFonts w:cs="Times New Roman"/>
          <w:sz w:val="24"/>
          <w:szCs w:val="24"/>
        </w:rPr>
      </w:pPr>
      <w:r w:rsidRPr="00D54916">
        <w:rPr>
          <w:rFonts w:cs="Times New Roman"/>
          <w:sz w:val="24"/>
          <w:szCs w:val="24"/>
        </w:rPr>
        <w:t>Επιλογή περιεχομένου, σ</w:t>
      </w:r>
      <w:r w:rsidR="00C67771" w:rsidRPr="00D54916">
        <w:rPr>
          <w:rFonts w:cs="Times New Roman"/>
          <w:sz w:val="24"/>
          <w:szCs w:val="24"/>
        </w:rPr>
        <w:t>χεδιασμός των</w:t>
      </w:r>
      <w:r w:rsidR="00E35156" w:rsidRPr="00D54916">
        <w:rPr>
          <w:rFonts w:cs="Times New Roman"/>
          <w:sz w:val="24"/>
          <w:szCs w:val="24"/>
        </w:rPr>
        <w:t xml:space="preserve"> ιστορικών</w:t>
      </w:r>
      <w:r w:rsidR="00C67771" w:rsidRPr="00D54916">
        <w:rPr>
          <w:rFonts w:cs="Times New Roman"/>
          <w:sz w:val="24"/>
          <w:szCs w:val="24"/>
        </w:rPr>
        <w:t xml:space="preserve"> χαρακτήρων, των αξόνων πλοκής και των διαλόγων</w:t>
      </w:r>
    </w:p>
    <w:p w:rsidR="008A73D6" w:rsidRPr="00D54916" w:rsidRDefault="00C67771" w:rsidP="00FD6382">
      <w:pPr>
        <w:pStyle w:val="a3"/>
        <w:numPr>
          <w:ilvl w:val="0"/>
          <w:numId w:val="13"/>
        </w:numPr>
        <w:spacing w:after="0"/>
        <w:contextualSpacing w:val="0"/>
        <w:jc w:val="left"/>
        <w:rPr>
          <w:rFonts w:cs="Times New Roman"/>
          <w:sz w:val="24"/>
          <w:szCs w:val="24"/>
        </w:rPr>
      </w:pPr>
      <w:r w:rsidRPr="00D54916">
        <w:rPr>
          <w:rFonts w:cs="Times New Roman"/>
          <w:sz w:val="24"/>
          <w:szCs w:val="24"/>
        </w:rPr>
        <w:t xml:space="preserve">Επιλογή ηθοποιών και </w:t>
      </w:r>
      <w:r w:rsidR="00E35156" w:rsidRPr="00D54916">
        <w:rPr>
          <w:rFonts w:cs="Times New Roman"/>
          <w:sz w:val="24"/>
          <w:szCs w:val="24"/>
        </w:rPr>
        <w:t>συμμετοχή στη σκηνοθεσία</w:t>
      </w:r>
    </w:p>
    <w:p w:rsidR="00CB0EF1" w:rsidRPr="00D54916" w:rsidRDefault="008A73D6" w:rsidP="00FD6382">
      <w:pPr>
        <w:pStyle w:val="a3"/>
        <w:numPr>
          <w:ilvl w:val="0"/>
          <w:numId w:val="13"/>
        </w:numPr>
        <w:spacing w:after="0"/>
        <w:contextualSpacing w:val="0"/>
        <w:jc w:val="left"/>
        <w:rPr>
          <w:rFonts w:cs="Times New Roman"/>
          <w:sz w:val="24"/>
          <w:szCs w:val="24"/>
        </w:rPr>
      </w:pPr>
      <w:r w:rsidRPr="00D54916">
        <w:rPr>
          <w:rFonts w:cs="Times New Roman"/>
          <w:sz w:val="24"/>
          <w:szCs w:val="24"/>
        </w:rPr>
        <w:t>Αξιολόγηση της εμπειρίας του κοινού</w:t>
      </w:r>
      <w:r w:rsidR="00C67771" w:rsidRPr="00D54916">
        <w:rPr>
          <w:rFonts w:cs="Times New Roman"/>
          <w:sz w:val="24"/>
          <w:szCs w:val="24"/>
        </w:rPr>
        <w:t xml:space="preserve"> </w:t>
      </w:r>
    </w:p>
    <w:p w:rsidR="00DC0FDB" w:rsidRDefault="00DC0FDB" w:rsidP="00FD6382">
      <w:pPr>
        <w:spacing w:after="0"/>
        <w:jc w:val="left"/>
        <w:rPr>
          <w:rFonts w:cs="Times New Roman"/>
          <w:sz w:val="24"/>
          <w:szCs w:val="24"/>
        </w:rPr>
      </w:pPr>
    </w:p>
    <w:p w:rsidR="00DC0FDB" w:rsidRPr="008D6E9F" w:rsidRDefault="00CB0EF1" w:rsidP="00FD6382">
      <w:pPr>
        <w:spacing w:after="0"/>
        <w:jc w:val="left"/>
        <w:rPr>
          <w:rFonts w:cs="Times New Roman"/>
          <w:sz w:val="24"/>
          <w:szCs w:val="24"/>
          <w:u w:val="single"/>
        </w:rPr>
      </w:pPr>
      <w:r w:rsidRPr="008D6E9F">
        <w:rPr>
          <w:rFonts w:cs="Times New Roman"/>
          <w:sz w:val="24"/>
          <w:szCs w:val="24"/>
          <w:u w:val="single"/>
        </w:rPr>
        <w:t xml:space="preserve">Γιάννης </w:t>
      </w:r>
      <w:proofErr w:type="spellStart"/>
      <w:r w:rsidRPr="008D6E9F">
        <w:rPr>
          <w:rFonts w:cs="Times New Roman"/>
          <w:sz w:val="24"/>
          <w:szCs w:val="24"/>
          <w:u w:val="single"/>
        </w:rPr>
        <w:t>Στογιαννίδης</w:t>
      </w:r>
      <w:proofErr w:type="spellEnd"/>
    </w:p>
    <w:p w:rsidR="00CB0EF1" w:rsidRPr="00D54916" w:rsidRDefault="007B5F19" w:rsidP="00FD6382">
      <w:pPr>
        <w:spacing w:before="120" w:after="0"/>
        <w:jc w:val="left"/>
        <w:rPr>
          <w:rFonts w:cs="Times New Roman"/>
          <w:sz w:val="24"/>
          <w:szCs w:val="24"/>
        </w:rPr>
      </w:pPr>
      <w:r w:rsidRPr="00D54916">
        <w:rPr>
          <w:rFonts w:cs="Times New Roman"/>
          <w:sz w:val="24"/>
          <w:szCs w:val="24"/>
        </w:rPr>
        <w:t xml:space="preserve">Η συνεργασία με έναν ιστορικό επιτρέπει στα μέλη της ομάδας να προχωρήσουν στις υπόλοιπες εργασίες, έχοντας διασφαλίσει την </w:t>
      </w:r>
      <w:r w:rsidR="00C626D1" w:rsidRPr="00D54916">
        <w:rPr>
          <w:rFonts w:cs="Times New Roman"/>
          <w:sz w:val="24"/>
          <w:szCs w:val="24"/>
        </w:rPr>
        <w:t xml:space="preserve">επιστημονική </w:t>
      </w:r>
      <w:r w:rsidRPr="00D54916">
        <w:rPr>
          <w:rFonts w:cs="Times New Roman"/>
          <w:sz w:val="24"/>
          <w:szCs w:val="24"/>
        </w:rPr>
        <w:t xml:space="preserve">τεκμηρίωση των πληροφοριών και </w:t>
      </w:r>
      <w:r w:rsidR="00C626D1" w:rsidRPr="00D54916">
        <w:rPr>
          <w:rFonts w:cs="Times New Roman"/>
          <w:sz w:val="24"/>
          <w:szCs w:val="24"/>
        </w:rPr>
        <w:t xml:space="preserve">των </w:t>
      </w:r>
      <w:r w:rsidRPr="00D54916">
        <w:rPr>
          <w:rFonts w:cs="Times New Roman"/>
          <w:sz w:val="24"/>
          <w:szCs w:val="24"/>
        </w:rPr>
        <w:t xml:space="preserve">σεναρίων. Ακόμη, ο ιστορικός έχει τη δυνατότητα να τοποθετήσει </w:t>
      </w:r>
      <w:r w:rsidR="00C626D1" w:rsidRPr="00D54916">
        <w:rPr>
          <w:rFonts w:cs="Times New Roman"/>
          <w:sz w:val="24"/>
          <w:szCs w:val="24"/>
        </w:rPr>
        <w:t>της</w:t>
      </w:r>
      <w:r w:rsidRPr="00D54916">
        <w:rPr>
          <w:rFonts w:cs="Times New Roman"/>
          <w:sz w:val="24"/>
          <w:szCs w:val="24"/>
        </w:rPr>
        <w:t xml:space="preserve"> νέες πληροφορίες στο πλαίσ</w:t>
      </w:r>
      <w:r w:rsidR="008D6E9F">
        <w:rPr>
          <w:rFonts w:cs="Times New Roman"/>
          <w:sz w:val="24"/>
          <w:szCs w:val="24"/>
        </w:rPr>
        <w:t xml:space="preserve">ιο </w:t>
      </w:r>
      <w:r w:rsidRPr="00D54916">
        <w:rPr>
          <w:rFonts w:cs="Times New Roman"/>
          <w:sz w:val="24"/>
          <w:szCs w:val="24"/>
        </w:rPr>
        <w:t xml:space="preserve">της εποχής και να αντιληφθεί το ειδικό βάρος </w:t>
      </w:r>
      <w:r w:rsidR="00FC282A">
        <w:rPr>
          <w:rFonts w:cs="Times New Roman"/>
          <w:sz w:val="24"/>
          <w:szCs w:val="24"/>
        </w:rPr>
        <w:t xml:space="preserve">της ιστορικής πραγματικότητας </w:t>
      </w:r>
      <w:r w:rsidRPr="00D54916">
        <w:rPr>
          <w:rFonts w:cs="Times New Roman"/>
          <w:sz w:val="24"/>
          <w:szCs w:val="24"/>
        </w:rPr>
        <w:t xml:space="preserve">σε κάθε περίπτωση. Τέλος, η επιλογή του ιστορικού ερευνητή βασίζεται στην ικανότητά του να συζητά διαφορετικά ερωτήματα και στην εξοικείωσή του με το αρχειακό υλικό της νεότερης εποχής. Ο Γιάννης </w:t>
      </w:r>
      <w:proofErr w:type="spellStart"/>
      <w:r w:rsidRPr="00D54916">
        <w:rPr>
          <w:rFonts w:cs="Times New Roman"/>
          <w:sz w:val="24"/>
          <w:szCs w:val="24"/>
        </w:rPr>
        <w:t>Στογιαννίδης</w:t>
      </w:r>
      <w:proofErr w:type="spellEnd"/>
      <w:r w:rsidRPr="00D54916">
        <w:rPr>
          <w:rFonts w:cs="Times New Roman"/>
          <w:sz w:val="24"/>
          <w:szCs w:val="24"/>
        </w:rPr>
        <w:t xml:space="preserve"> έχει ενδιαφερθεί και μελετήσει την κοινωνική ιστορία της Αθήνας μέσα από το βιομηχανικό και αστικό παρελθόν της. Με </w:t>
      </w:r>
      <w:r w:rsidRPr="00D54916">
        <w:rPr>
          <w:rFonts w:cs="Times New Roman"/>
          <w:sz w:val="24"/>
          <w:szCs w:val="24"/>
        </w:rPr>
        <w:lastRenderedPageBreak/>
        <w:t xml:space="preserve">τη διδακτορική διατριβή του ανέδειξε μία διαφορετική διάσταση του αθηναϊκού παρελθόντος, αφού συζήτησε τις ατομικές και συλλογικές εμπειρίες των φυματικών. </w:t>
      </w:r>
      <w:r w:rsidR="00FC282A">
        <w:rPr>
          <w:rFonts w:cs="Times New Roman"/>
          <w:sz w:val="24"/>
          <w:szCs w:val="24"/>
        </w:rPr>
        <w:t>Ενδιαφέρεται για την ανάδειξη νέων αρχειακών τεκμηρίων και για τη δημιουργία μ</w:t>
      </w:r>
      <w:r w:rsidR="00BC496A">
        <w:rPr>
          <w:rFonts w:cs="Times New Roman"/>
          <w:sz w:val="24"/>
          <w:szCs w:val="24"/>
        </w:rPr>
        <w:t>ι</w:t>
      </w:r>
      <w:r w:rsidR="00FC282A">
        <w:rPr>
          <w:rFonts w:cs="Times New Roman"/>
          <w:sz w:val="24"/>
          <w:szCs w:val="24"/>
        </w:rPr>
        <w:t xml:space="preserve">ας νέας σχέσης ανάμεσα στους πολίτες και το νεότερο παρελθόν μας. </w:t>
      </w:r>
      <w:r w:rsidRPr="00D54916">
        <w:rPr>
          <w:rFonts w:cs="Times New Roman"/>
          <w:sz w:val="24"/>
          <w:szCs w:val="24"/>
        </w:rPr>
        <w:t xml:space="preserve"> </w:t>
      </w:r>
    </w:p>
    <w:p w:rsidR="00DC0FDB" w:rsidRDefault="00DC0FDB" w:rsidP="00FD6382">
      <w:pPr>
        <w:spacing w:after="0"/>
        <w:jc w:val="left"/>
        <w:rPr>
          <w:rFonts w:cs="Times New Roman"/>
          <w:sz w:val="24"/>
          <w:szCs w:val="24"/>
        </w:rPr>
      </w:pPr>
    </w:p>
    <w:p w:rsidR="00CB0EF1" w:rsidRPr="008D6E9F" w:rsidRDefault="00CB0EF1" w:rsidP="00FD6382">
      <w:pPr>
        <w:spacing w:after="0"/>
        <w:jc w:val="left"/>
        <w:rPr>
          <w:rFonts w:cs="Times New Roman"/>
          <w:sz w:val="24"/>
          <w:szCs w:val="24"/>
          <w:u w:val="single"/>
        </w:rPr>
      </w:pPr>
      <w:r w:rsidRPr="008D6E9F">
        <w:rPr>
          <w:rFonts w:cs="Times New Roman"/>
          <w:sz w:val="24"/>
          <w:szCs w:val="24"/>
          <w:u w:val="single"/>
        </w:rPr>
        <w:t>Ηλίας Μαρμαράς</w:t>
      </w:r>
    </w:p>
    <w:p w:rsidR="00A00301" w:rsidRPr="00D54916" w:rsidRDefault="00A00301" w:rsidP="00FD6382">
      <w:pPr>
        <w:widowControl w:val="0"/>
        <w:suppressAutoHyphens/>
        <w:autoSpaceDE w:val="0"/>
        <w:autoSpaceDN w:val="0"/>
        <w:adjustRightInd w:val="0"/>
        <w:spacing w:before="120" w:after="0"/>
        <w:jc w:val="left"/>
        <w:rPr>
          <w:rFonts w:cs="Times New Roman"/>
          <w:sz w:val="24"/>
          <w:szCs w:val="24"/>
        </w:rPr>
      </w:pPr>
      <w:r w:rsidRPr="00D54916">
        <w:rPr>
          <w:rFonts w:cs="Times New Roman"/>
          <w:sz w:val="24"/>
          <w:szCs w:val="24"/>
        </w:rPr>
        <w:t>Ανάλυση και επιλογή</w:t>
      </w:r>
      <w:r w:rsidR="00BC496A">
        <w:rPr>
          <w:rFonts w:cs="Times New Roman"/>
          <w:sz w:val="24"/>
          <w:szCs w:val="24"/>
        </w:rPr>
        <w:t>,</w:t>
      </w:r>
      <w:r w:rsidRPr="00D54916">
        <w:rPr>
          <w:rFonts w:cs="Times New Roman"/>
          <w:sz w:val="24"/>
          <w:szCs w:val="24"/>
        </w:rPr>
        <w:t xml:space="preserve"> σε συνεργασία με τους ιστορικούς και ερευνητές, των στοιχείων που θα προκύψουν από την ιστορική έρευνα και τη μεθοδολογία του μουσειακού θεάτρου και την προσαρμογή τους στη δημιουργία των σκηνών της εφαρμογής. Δημιουργία εικονογραφημένου σεναρίου (</w:t>
      </w:r>
      <w:proofErr w:type="spellStart"/>
      <w:r w:rsidRPr="00D54916">
        <w:rPr>
          <w:rFonts w:cs="Times New Roman"/>
          <w:sz w:val="24"/>
          <w:szCs w:val="24"/>
        </w:rPr>
        <w:t>storyboard</w:t>
      </w:r>
      <w:proofErr w:type="spellEnd"/>
      <w:r w:rsidRPr="00D54916">
        <w:rPr>
          <w:rFonts w:cs="Times New Roman"/>
          <w:sz w:val="24"/>
          <w:szCs w:val="24"/>
        </w:rPr>
        <w:t xml:space="preserve">). Σκηνοθεσία των σκηνών. Κατασκευή των δισδιάστατων μερών που θα χρησιμοποιηθούν ως υφές στον τρισδιάστατο χώρο, στα αντικείμενα και στα </w:t>
      </w:r>
      <w:proofErr w:type="spellStart"/>
      <w:r w:rsidRPr="00D54916">
        <w:rPr>
          <w:rFonts w:cs="Times New Roman"/>
          <w:sz w:val="24"/>
          <w:szCs w:val="24"/>
        </w:rPr>
        <w:t>άβαταρ</w:t>
      </w:r>
      <w:proofErr w:type="spellEnd"/>
      <w:r w:rsidRPr="00D54916">
        <w:rPr>
          <w:rFonts w:cs="Times New Roman"/>
          <w:sz w:val="24"/>
          <w:szCs w:val="24"/>
        </w:rPr>
        <w:t xml:space="preserve">. Παραγωγή βίντεο για τη διανομή του έργου. Συμμετοχή στην οργάνωση της γραμμής παραγωγής της εφαρμογής. Συμμετοχή στη διανομή της εφαρμογής. Αξιολόγηση συλλογής δεδομένων από τους χρήστες και δημοσίευση υλικού για τη σχέση της ιστορίας, του μουσειακού θεάτρου και των ψηφιακών </w:t>
      </w:r>
      <w:proofErr w:type="spellStart"/>
      <w:r w:rsidRPr="00D54916">
        <w:rPr>
          <w:rFonts w:cs="Times New Roman"/>
          <w:sz w:val="24"/>
          <w:szCs w:val="24"/>
        </w:rPr>
        <w:t>παιχνιδοποιημένων</w:t>
      </w:r>
      <w:proofErr w:type="spellEnd"/>
      <w:r w:rsidRPr="00D54916">
        <w:rPr>
          <w:rFonts w:cs="Times New Roman"/>
          <w:sz w:val="24"/>
          <w:szCs w:val="24"/>
        </w:rPr>
        <w:t xml:space="preserve"> εφαρμογών. </w:t>
      </w:r>
    </w:p>
    <w:p w:rsidR="00DC0FDB" w:rsidRDefault="00DC0FDB" w:rsidP="00FD6382">
      <w:pPr>
        <w:widowControl w:val="0"/>
        <w:suppressAutoHyphens/>
        <w:autoSpaceDE w:val="0"/>
        <w:autoSpaceDN w:val="0"/>
        <w:adjustRightInd w:val="0"/>
        <w:spacing w:after="0"/>
        <w:jc w:val="left"/>
        <w:rPr>
          <w:rFonts w:cs="Times New Roman"/>
          <w:sz w:val="24"/>
          <w:szCs w:val="24"/>
        </w:rPr>
      </w:pPr>
    </w:p>
    <w:p w:rsidR="00A00301" w:rsidRPr="008D6E9F" w:rsidRDefault="00A00301" w:rsidP="00FD6382">
      <w:pPr>
        <w:widowControl w:val="0"/>
        <w:suppressAutoHyphens/>
        <w:autoSpaceDE w:val="0"/>
        <w:autoSpaceDN w:val="0"/>
        <w:adjustRightInd w:val="0"/>
        <w:spacing w:after="0"/>
        <w:jc w:val="left"/>
        <w:rPr>
          <w:rFonts w:cs="Times New Roman"/>
          <w:sz w:val="24"/>
          <w:szCs w:val="24"/>
          <w:u w:val="single"/>
        </w:rPr>
      </w:pPr>
      <w:proofErr w:type="spellStart"/>
      <w:r w:rsidRPr="008D6E9F">
        <w:rPr>
          <w:rFonts w:cs="Times New Roman"/>
          <w:sz w:val="24"/>
          <w:szCs w:val="24"/>
          <w:u w:val="single"/>
        </w:rPr>
        <w:t>Stewart</w:t>
      </w:r>
      <w:proofErr w:type="spellEnd"/>
      <w:r w:rsidRPr="008D6E9F">
        <w:rPr>
          <w:rFonts w:cs="Times New Roman"/>
          <w:sz w:val="24"/>
          <w:szCs w:val="24"/>
          <w:u w:val="single"/>
        </w:rPr>
        <w:t xml:space="preserve"> </w:t>
      </w:r>
      <w:proofErr w:type="spellStart"/>
      <w:r w:rsidRPr="008D6E9F">
        <w:rPr>
          <w:rFonts w:cs="Times New Roman"/>
          <w:sz w:val="24"/>
          <w:szCs w:val="24"/>
          <w:u w:val="single"/>
        </w:rPr>
        <w:t>Ziff</w:t>
      </w:r>
      <w:proofErr w:type="spellEnd"/>
    </w:p>
    <w:p w:rsidR="00A00301" w:rsidRPr="00D54916" w:rsidRDefault="00A00301" w:rsidP="00FD6382">
      <w:pPr>
        <w:widowControl w:val="0"/>
        <w:suppressAutoHyphens/>
        <w:autoSpaceDE w:val="0"/>
        <w:autoSpaceDN w:val="0"/>
        <w:adjustRightInd w:val="0"/>
        <w:spacing w:before="120" w:after="0"/>
        <w:jc w:val="left"/>
        <w:rPr>
          <w:rFonts w:cs="Times New Roman"/>
          <w:sz w:val="24"/>
          <w:szCs w:val="24"/>
        </w:rPr>
      </w:pPr>
      <w:r w:rsidRPr="00D54916">
        <w:rPr>
          <w:rFonts w:cs="Times New Roman"/>
          <w:sz w:val="24"/>
          <w:szCs w:val="24"/>
        </w:rPr>
        <w:t xml:space="preserve">Συμμετοχή στην ανάλυση και επιλογή των ιστορικών και ερευνητικών στοιχείων για την κατασκευή των σκηνών και του σεναρίου, έρευνα στην τοπιογραφία και τους χάρτες της εποχής. Κατασκευή των </w:t>
      </w:r>
      <w:proofErr w:type="spellStart"/>
      <w:r w:rsidRPr="00D54916">
        <w:rPr>
          <w:rFonts w:cs="Times New Roman"/>
          <w:sz w:val="24"/>
          <w:szCs w:val="24"/>
        </w:rPr>
        <w:t>τρισδιάτατων</w:t>
      </w:r>
      <w:proofErr w:type="spellEnd"/>
      <w:r w:rsidRPr="00D54916">
        <w:rPr>
          <w:rFonts w:cs="Times New Roman"/>
          <w:sz w:val="24"/>
          <w:szCs w:val="24"/>
        </w:rPr>
        <w:t xml:space="preserve"> χώρων των σκηνών. Συμμετοχή στην παραγωγή των βίντεο προώθησης της εφαρμογής. Συντονισμό</w:t>
      </w:r>
      <w:r w:rsidR="00C626D1" w:rsidRPr="00D54916">
        <w:rPr>
          <w:rFonts w:cs="Times New Roman"/>
          <w:sz w:val="24"/>
          <w:szCs w:val="24"/>
        </w:rPr>
        <w:t>ς</w:t>
      </w:r>
      <w:r w:rsidRPr="00D54916">
        <w:rPr>
          <w:rFonts w:cs="Times New Roman"/>
          <w:sz w:val="24"/>
          <w:szCs w:val="24"/>
        </w:rPr>
        <w:t xml:space="preserve"> και επιμέλεια στην ενσωμάτωση του ηχητικού και μουσικού μέρους που θα παραχθεί για τις σκηνές της εφαρμογής. Τεχνική επιμέλεια και συντονισμό</w:t>
      </w:r>
      <w:r w:rsidR="00C626D1" w:rsidRPr="00D54916">
        <w:rPr>
          <w:rFonts w:cs="Times New Roman"/>
          <w:sz w:val="24"/>
          <w:szCs w:val="24"/>
        </w:rPr>
        <w:t>ς</w:t>
      </w:r>
      <w:r w:rsidRPr="00D54916">
        <w:rPr>
          <w:rFonts w:cs="Times New Roman"/>
          <w:sz w:val="24"/>
          <w:szCs w:val="24"/>
        </w:rPr>
        <w:t xml:space="preserve"> των ψηφιακών δικτύων και του ψηφιακού εξοπλισμού της γραμμής παραγωγής (</w:t>
      </w:r>
      <w:proofErr w:type="spellStart"/>
      <w:r w:rsidRPr="00D54916">
        <w:rPr>
          <w:rFonts w:cs="Times New Roman"/>
          <w:sz w:val="24"/>
          <w:szCs w:val="24"/>
        </w:rPr>
        <w:t>workflow</w:t>
      </w:r>
      <w:proofErr w:type="spellEnd"/>
      <w:r w:rsidRPr="00D54916">
        <w:rPr>
          <w:rFonts w:cs="Times New Roman"/>
          <w:sz w:val="24"/>
          <w:szCs w:val="24"/>
        </w:rPr>
        <w:t xml:space="preserve">) της εφαρμογής. Αξιολόγηση της συλλογής δεδομένων και συμμετοχή στην συγγραφή υλικού σχετικό με την εφαρμογή. Συμμετοχή στη διανομή της εφαρμογής. </w:t>
      </w:r>
    </w:p>
    <w:p w:rsidR="00DC0FDB" w:rsidRDefault="00DC0FDB" w:rsidP="00FD6382">
      <w:pPr>
        <w:widowControl w:val="0"/>
        <w:suppressAutoHyphens/>
        <w:autoSpaceDE w:val="0"/>
        <w:autoSpaceDN w:val="0"/>
        <w:adjustRightInd w:val="0"/>
        <w:spacing w:after="0"/>
        <w:jc w:val="left"/>
        <w:rPr>
          <w:rFonts w:cs="Times New Roman"/>
          <w:sz w:val="24"/>
          <w:szCs w:val="24"/>
        </w:rPr>
      </w:pPr>
    </w:p>
    <w:p w:rsidR="00A00301" w:rsidRPr="008D6E9F" w:rsidRDefault="00A00301" w:rsidP="00FD6382">
      <w:pPr>
        <w:widowControl w:val="0"/>
        <w:suppressAutoHyphens/>
        <w:autoSpaceDE w:val="0"/>
        <w:autoSpaceDN w:val="0"/>
        <w:adjustRightInd w:val="0"/>
        <w:spacing w:after="0"/>
        <w:jc w:val="left"/>
        <w:rPr>
          <w:rFonts w:cs="Times New Roman"/>
          <w:sz w:val="24"/>
          <w:szCs w:val="24"/>
          <w:u w:val="single"/>
        </w:rPr>
      </w:pPr>
      <w:r w:rsidRPr="008D6E9F">
        <w:rPr>
          <w:rFonts w:cs="Times New Roman"/>
          <w:sz w:val="24"/>
          <w:szCs w:val="24"/>
          <w:u w:val="single"/>
        </w:rPr>
        <w:t xml:space="preserve">Γιάννης </w:t>
      </w:r>
      <w:proofErr w:type="spellStart"/>
      <w:r w:rsidRPr="008D6E9F">
        <w:rPr>
          <w:rFonts w:cs="Times New Roman"/>
          <w:sz w:val="24"/>
          <w:szCs w:val="24"/>
          <w:u w:val="single"/>
        </w:rPr>
        <w:t>Σκουλιδάς</w:t>
      </w:r>
      <w:proofErr w:type="spellEnd"/>
    </w:p>
    <w:p w:rsidR="00A00301" w:rsidRPr="00D54916" w:rsidRDefault="00A00301" w:rsidP="00FD6382">
      <w:pPr>
        <w:widowControl w:val="0"/>
        <w:suppressAutoHyphens/>
        <w:autoSpaceDE w:val="0"/>
        <w:autoSpaceDN w:val="0"/>
        <w:adjustRightInd w:val="0"/>
        <w:spacing w:before="120" w:after="0"/>
        <w:jc w:val="left"/>
        <w:rPr>
          <w:rFonts w:cs="Times New Roman"/>
          <w:sz w:val="24"/>
          <w:szCs w:val="24"/>
        </w:rPr>
      </w:pPr>
      <w:r w:rsidRPr="00D54916">
        <w:rPr>
          <w:rFonts w:cs="Times New Roman"/>
          <w:sz w:val="24"/>
          <w:szCs w:val="24"/>
        </w:rPr>
        <w:t xml:space="preserve">Βασικός προγραμματιστής στο περιβάλλον του λογισμικού της </w:t>
      </w:r>
      <w:proofErr w:type="spellStart"/>
      <w:r w:rsidRPr="00D54916">
        <w:rPr>
          <w:rFonts w:cs="Times New Roman"/>
          <w:sz w:val="24"/>
          <w:szCs w:val="24"/>
        </w:rPr>
        <w:t>unity</w:t>
      </w:r>
      <w:proofErr w:type="spellEnd"/>
      <w:r w:rsidRPr="00D54916">
        <w:rPr>
          <w:rFonts w:cs="Times New Roman"/>
          <w:sz w:val="24"/>
          <w:szCs w:val="24"/>
        </w:rPr>
        <w:t xml:space="preserve"> </w:t>
      </w:r>
      <w:proofErr w:type="spellStart"/>
      <w:r w:rsidRPr="00D54916">
        <w:rPr>
          <w:rFonts w:cs="Times New Roman"/>
          <w:sz w:val="24"/>
          <w:szCs w:val="24"/>
        </w:rPr>
        <w:t>engine</w:t>
      </w:r>
      <w:proofErr w:type="spellEnd"/>
      <w:r w:rsidRPr="00D54916">
        <w:rPr>
          <w:rFonts w:cs="Times New Roman"/>
          <w:sz w:val="24"/>
          <w:szCs w:val="24"/>
        </w:rPr>
        <w:t xml:space="preserve"> για τη δημιουργία του κώδικα της εφαρμογής. Μελέτη και προσαρμογή του </w:t>
      </w:r>
      <w:proofErr w:type="spellStart"/>
      <w:r w:rsidRPr="00D54916">
        <w:rPr>
          <w:rFonts w:cs="Times New Roman"/>
          <w:sz w:val="24"/>
          <w:szCs w:val="24"/>
        </w:rPr>
        <w:t>γεωεντοπισμού</w:t>
      </w:r>
      <w:proofErr w:type="spellEnd"/>
      <w:r w:rsidRPr="00D54916">
        <w:rPr>
          <w:rFonts w:cs="Times New Roman"/>
          <w:sz w:val="24"/>
          <w:szCs w:val="24"/>
        </w:rPr>
        <w:t xml:space="preserve"> (</w:t>
      </w:r>
      <w:proofErr w:type="spellStart"/>
      <w:r w:rsidRPr="00D54916">
        <w:rPr>
          <w:rFonts w:cs="Times New Roman"/>
          <w:sz w:val="24"/>
          <w:szCs w:val="24"/>
        </w:rPr>
        <w:t>geolocation</w:t>
      </w:r>
      <w:proofErr w:type="spellEnd"/>
      <w:r w:rsidRPr="00D54916">
        <w:rPr>
          <w:rFonts w:cs="Times New Roman"/>
          <w:sz w:val="24"/>
          <w:szCs w:val="24"/>
        </w:rPr>
        <w:t>) στο</w:t>
      </w:r>
      <w:r w:rsidR="00C626D1" w:rsidRPr="00D54916">
        <w:rPr>
          <w:rFonts w:cs="Times New Roman"/>
          <w:sz w:val="24"/>
          <w:szCs w:val="24"/>
        </w:rPr>
        <w:t>υς</w:t>
      </w:r>
      <w:r w:rsidRPr="00D54916">
        <w:rPr>
          <w:rFonts w:cs="Times New Roman"/>
          <w:sz w:val="24"/>
          <w:szCs w:val="24"/>
        </w:rPr>
        <w:t xml:space="preserve"> χώρο</w:t>
      </w:r>
      <w:r w:rsidR="00C626D1" w:rsidRPr="00D54916">
        <w:rPr>
          <w:rFonts w:cs="Times New Roman"/>
          <w:sz w:val="24"/>
          <w:szCs w:val="24"/>
        </w:rPr>
        <w:t>υς</w:t>
      </w:r>
      <w:r w:rsidRPr="00D54916">
        <w:rPr>
          <w:rFonts w:cs="Times New Roman"/>
          <w:sz w:val="24"/>
          <w:szCs w:val="24"/>
        </w:rPr>
        <w:t xml:space="preserve"> </w:t>
      </w:r>
      <w:r w:rsidR="00C626D1" w:rsidRPr="00D54916">
        <w:rPr>
          <w:rFonts w:cs="Times New Roman"/>
          <w:sz w:val="24"/>
          <w:szCs w:val="24"/>
        </w:rPr>
        <w:t>ό</w:t>
      </w:r>
      <w:r w:rsidRPr="00D54916">
        <w:rPr>
          <w:rFonts w:cs="Times New Roman"/>
          <w:sz w:val="24"/>
          <w:szCs w:val="24"/>
        </w:rPr>
        <w:t xml:space="preserve">που θα ενεργοποιούνται οι σκηνές της εφαρμογής. Συμμετοχή στην τεχνική επιμέλεια των ψηφιακών δικτύων και του τεχνικού εξοπλισμού. Κατασκευή και συντήρηση της ιστοσελίδας του έργου. </w:t>
      </w:r>
    </w:p>
    <w:p w:rsidR="00DC0FDB" w:rsidRDefault="00DC0FDB" w:rsidP="00FD6382">
      <w:pPr>
        <w:widowControl w:val="0"/>
        <w:suppressAutoHyphens/>
        <w:autoSpaceDE w:val="0"/>
        <w:autoSpaceDN w:val="0"/>
        <w:adjustRightInd w:val="0"/>
        <w:spacing w:after="0"/>
        <w:jc w:val="left"/>
        <w:rPr>
          <w:rFonts w:cs="Times New Roman"/>
          <w:sz w:val="24"/>
          <w:szCs w:val="24"/>
        </w:rPr>
      </w:pPr>
    </w:p>
    <w:p w:rsidR="00A00301" w:rsidRPr="008D6E9F" w:rsidRDefault="00A00301" w:rsidP="00FD6382">
      <w:pPr>
        <w:widowControl w:val="0"/>
        <w:suppressAutoHyphens/>
        <w:autoSpaceDE w:val="0"/>
        <w:autoSpaceDN w:val="0"/>
        <w:adjustRightInd w:val="0"/>
        <w:spacing w:after="0"/>
        <w:jc w:val="left"/>
        <w:rPr>
          <w:rFonts w:cs="Times New Roman"/>
          <w:sz w:val="24"/>
          <w:szCs w:val="24"/>
          <w:u w:val="single"/>
        </w:rPr>
      </w:pPr>
      <w:r w:rsidRPr="008D6E9F">
        <w:rPr>
          <w:rFonts w:cs="Times New Roman"/>
          <w:sz w:val="24"/>
          <w:szCs w:val="24"/>
          <w:u w:val="single"/>
        </w:rPr>
        <w:t>Θοδωρής Γιαννάκης</w:t>
      </w:r>
    </w:p>
    <w:p w:rsidR="00A00301" w:rsidRDefault="00A00301" w:rsidP="00FD6382">
      <w:pPr>
        <w:widowControl w:val="0"/>
        <w:suppressAutoHyphens/>
        <w:autoSpaceDE w:val="0"/>
        <w:autoSpaceDN w:val="0"/>
        <w:adjustRightInd w:val="0"/>
        <w:spacing w:before="120" w:after="0"/>
        <w:jc w:val="left"/>
        <w:rPr>
          <w:rFonts w:cs="Times New Roman"/>
          <w:sz w:val="24"/>
          <w:szCs w:val="24"/>
        </w:rPr>
      </w:pPr>
      <w:r w:rsidRPr="00D54916">
        <w:rPr>
          <w:rFonts w:cs="Times New Roman"/>
          <w:sz w:val="24"/>
          <w:szCs w:val="24"/>
        </w:rPr>
        <w:t>Συμμετοχή στη σκηνοθεσία των σκηνών της εφαρμογής. Ανάλυση των αποτελεσμάτων σχετικών με τους ενδυματολογικούς κώδικες της εποχής. Συμμετοχή στη δημιουργία του εικονογραφημένου σεναρίου (</w:t>
      </w:r>
      <w:proofErr w:type="spellStart"/>
      <w:r w:rsidRPr="00D54916">
        <w:rPr>
          <w:rFonts w:cs="Times New Roman"/>
          <w:sz w:val="24"/>
          <w:szCs w:val="24"/>
        </w:rPr>
        <w:t>storyboard</w:t>
      </w:r>
      <w:proofErr w:type="spellEnd"/>
      <w:r w:rsidRPr="00D54916">
        <w:rPr>
          <w:rFonts w:cs="Times New Roman"/>
          <w:sz w:val="24"/>
          <w:szCs w:val="24"/>
        </w:rPr>
        <w:t>). Κατασκευή των προσομοιώσεων των χαρακτήρων (</w:t>
      </w:r>
      <w:proofErr w:type="spellStart"/>
      <w:r w:rsidRPr="00D54916">
        <w:rPr>
          <w:rFonts w:cs="Times New Roman"/>
          <w:sz w:val="24"/>
          <w:szCs w:val="24"/>
        </w:rPr>
        <w:t>αβαταρς</w:t>
      </w:r>
      <w:proofErr w:type="spellEnd"/>
      <w:r w:rsidRPr="00D54916">
        <w:rPr>
          <w:rFonts w:cs="Times New Roman"/>
          <w:sz w:val="24"/>
          <w:szCs w:val="24"/>
        </w:rPr>
        <w:t xml:space="preserve">) των σκηνών. Συμμετοχή στον προγραμματισμό στο περιβάλλον του λογισμικού της </w:t>
      </w:r>
      <w:proofErr w:type="spellStart"/>
      <w:r w:rsidRPr="00D54916">
        <w:rPr>
          <w:rFonts w:cs="Times New Roman"/>
          <w:sz w:val="24"/>
          <w:szCs w:val="24"/>
        </w:rPr>
        <w:t>unity</w:t>
      </w:r>
      <w:proofErr w:type="spellEnd"/>
      <w:r w:rsidRPr="00D54916">
        <w:rPr>
          <w:rFonts w:cs="Times New Roman"/>
          <w:sz w:val="24"/>
          <w:szCs w:val="24"/>
        </w:rPr>
        <w:t xml:space="preserve"> </w:t>
      </w:r>
      <w:proofErr w:type="spellStart"/>
      <w:r w:rsidRPr="00D54916">
        <w:rPr>
          <w:rFonts w:cs="Times New Roman"/>
          <w:sz w:val="24"/>
          <w:szCs w:val="24"/>
        </w:rPr>
        <w:t>engine</w:t>
      </w:r>
      <w:proofErr w:type="spellEnd"/>
      <w:r w:rsidRPr="00D54916">
        <w:rPr>
          <w:rFonts w:cs="Times New Roman"/>
          <w:sz w:val="24"/>
          <w:szCs w:val="24"/>
        </w:rPr>
        <w:t xml:space="preserve">). </w:t>
      </w:r>
    </w:p>
    <w:p w:rsidR="00D9513F" w:rsidRPr="00D54916" w:rsidRDefault="00D9513F" w:rsidP="00FD6382">
      <w:pPr>
        <w:spacing w:after="0"/>
        <w:jc w:val="left"/>
        <w:rPr>
          <w:rFonts w:cs="Times New Roman"/>
          <w:sz w:val="24"/>
          <w:szCs w:val="24"/>
        </w:rPr>
      </w:pPr>
    </w:p>
    <w:p w:rsidR="004F274C" w:rsidRPr="005E09E4" w:rsidRDefault="009E5F4B" w:rsidP="00FD6382">
      <w:pPr>
        <w:pStyle w:val="a3"/>
        <w:numPr>
          <w:ilvl w:val="0"/>
          <w:numId w:val="5"/>
        </w:numPr>
        <w:autoSpaceDE w:val="0"/>
        <w:autoSpaceDN w:val="0"/>
        <w:adjustRightInd w:val="0"/>
        <w:spacing w:after="0"/>
        <w:ind w:left="426" w:hanging="426"/>
        <w:contextualSpacing w:val="0"/>
        <w:jc w:val="left"/>
        <w:rPr>
          <w:rFonts w:cs="Times New Roman"/>
          <w:b/>
          <w:sz w:val="26"/>
          <w:szCs w:val="26"/>
        </w:rPr>
      </w:pPr>
      <w:r w:rsidRPr="005E09E4">
        <w:rPr>
          <w:rFonts w:cs="Times New Roman"/>
          <w:b/>
          <w:sz w:val="26"/>
          <w:szCs w:val="26"/>
        </w:rPr>
        <w:t>Βιβλιογραφικές Αναφορές</w:t>
      </w:r>
    </w:p>
    <w:p w:rsidR="00E85BA9" w:rsidRDefault="00E85BA9" w:rsidP="00FD6382">
      <w:pPr>
        <w:spacing w:after="0"/>
        <w:jc w:val="left"/>
        <w:rPr>
          <w:rFonts w:eastAsia="Times New Roman" w:cs="Times New Roman"/>
          <w:i/>
          <w:sz w:val="24"/>
          <w:szCs w:val="24"/>
        </w:rPr>
      </w:pPr>
    </w:p>
    <w:p w:rsidR="00CB0EF1" w:rsidRPr="00337D43" w:rsidRDefault="00CB0EF1" w:rsidP="00FD6382">
      <w:pPr>
        <w:spacing w:after="0"/>
        <w:jc w:val="left"/>
        <w:rPr>
          <w:rFonts w:eastAsia="Times New Roman" w:cs="Times New Roman"/>
          <w:i/>
          <w:sz w:val="24"/>
          <w:szCs w:val="24"/>
          <w:lang w:val="en-US"/>
        </w:rPr>
      </w:pPr>
      <w:r w:rsidRPr="00337D43">
        <w:rPr>
          <w:rFonts w:eastAsia="Times New Roman" w:cs="Times New Roman"/>
          <w:i/>
          <w:sz w:val="24"/>
          <w:szCs w:val="24"/>
        </w:rPr>
        <w:t>Ελληνόγλωσσες</w:t>
      </w:r>
    </w:p>
    <w:p w:rsidR="00CB0EF1" w:rsidRPr="00337D43" w:rsidRDefault="00CB0EF1" w:rsidP="00FD6382">
      <w:pPr>
        <w:spacing w:before="120" w:after="0"/>
        <w:ind w:left="567" w:hanging="567"/>
        <w:jc w:val="left"/>
        <w:rPr>
          <w:rFonts w:eastAsia="Times New Roman" w:cs="Times New Roman"/>
          <w:sz w:val="24"/>
          <w:szCs w:val="24"/>
        </w:rPr>
      </w:pPr>
      <w:proofErr w:type="spellStart"/>
      <w:r w:rsidRPr="00337D43">
        <w:rPr>
          <w:rFonts w:eastAsia="Times New Roman" w:cs="Times New Roman"/>
          <w:sz w:val="24"/>
          <w:szCs w:val="24"/>
        </w:rPr>
        <w:t>Βενιέρη</w:t>
      </w:r>
      <w:proofErr w:type="spellEnd"/>
      <w:r w:rsidRPr="00337D43">
        <w:rPr>
          <w:rFonts w:eastAsia="Times New Roman" w:cs="Times New Roman"/>
          <w:sz w:val="24"/>
          <w:szCs w:val="24"/>
        </w:rPr>
        <w:t xml:space="preserve">, Φ. 2017, </w:t>
      </w:r>
      <w:r w:rsidRPr="00337D43">
        <w:rPr>
          <w:rFonts w:eastAsia="Times New Roman" w:cs="Times New Roman"/>
          <w:i/>
          <w:sz w:val="24"/>
          <w:szCs w:val="24"/>
        </w:rPr>
        <w:t>Μουσειακό θέατρο: ιστορικές διαδρομές και σύγχρονες προσεγγίσεις</w:t>
      </w:r>
      <w:r w:rsidR="00BC496A" w:rsidRPr="00337D43">
        <w:rPr>
          <w:rFonts w:eastAsia="Times New Roman" w:cs="Times New Roman"/>
          <w:i/>
          <w:sz w:val="24"/>
          <w:szCs w:val="24"/>
        </w:rPr>
        <w:t>,</w:t>
      </w:r>
      <w:r w:rsidRPr="00337D43">
        <w:rPr>
          <w:rFonts w:eastAsia="Times New Roman" w:cs="Times New Roman"/>
          <w:i/>
          <w:sz w:val="24"/>
          <w:szCs w:val="24"/>
        </w:rPr>
        <w:t xml:space="preserve"> </w:t>
      </w:r>
      <w:r w:rsidRPr="00337D43">
        <w:rPr>
          <w:rFonts w:eastAsia="Times New Roman" w:cs="Times New Roman"/>
          <w:sz w:val="24"/>
          <w:szCs w:val="24"/>
        </w:rPr>
        <w:t>Διδακτορική διατριβή</w:t>
      </w:r>
      <w:r w:rsidR="00BC496A" w:rsidRPr="00337D43">
        <w:rPr>
          <w:rFonts w:eastAsia="Times New Roman" w:cs="Times New Roman"/>
          <w:sz w:val="24"/>
          <w:szCs w:val="24"/>
        </w:rPr>
        <w:t>,</w:t>
      </w:r>
      <w:r w:rsidRPr="00337D43">
        <w:rPr>
          <w:rFonts w:eastAsia="Times New Roman" w:cs="Times New Roman"/>
          <w:sz w:val="24"/>
          <w:szCs w:val="24"/>
        </w:rPr>
        <w:t xml:space="preserve"> Πανεπιστήμιο Θεσσαλίας</w:t>
      </w:r>
    </w:p>
    <w:p w:rsidR="00ED48D2" w:rsidRPr="00337D43" w:rsidRDefault="00ED48D2" w:rsidP="00FD6382">
      <w:pPr>
        <w:spacing w:before="120" w:after="0"/>
        <w:ind w:left="567" w:hanging="567"/>
        <w:jc w:val="left"/>
        <w:rPr>
          <w:rFonts w:eastAsia="Times New Roman" w:cs="Times New Roman"/>
          <w:sz w:val="24"/>
          <w:szCs w:val="24"/>
        </w:rPr>
      </w:pPr>
      <w:r w:rsidRPr="00337D43">
        <w:rPr>
          <w:rFonts w:eastAsia="Times New Roman" w:cs="Times New Roman"/>
          <w:sz w:val="24"/>
          <w:szCs w:val="24"/>
        </w:rPr>
        <w:t xml:space="preserve">Βερέμης Θ. 2019, </w:t>
      </w:r>
      <w:r w:rsidR="00FE69A9" w:rsidRPr="00337D43">
        <w:rPr>
          <w:rFonts w:eastAsia="Times New Roman" w:cs="Times New Roman"/>
          <w:i/>
          <w:iCs/>
          <w:sz w:val="24"/>
          <w:szCs w:val="24"/>
        </w:rPr>
        <w:t xml:space="preserve">1821 </w:t>
      </w:r>
      <w:proofErr w:type="spellStart"/>
      <w:r w:rsidR="00FE69A9" w:rsidRPr="00337D43">
        <w:rPr>
          <w:rFonts w:eastAsia="Times New Roman" w:cs="Times New Roman"/>
          <w:i/>
          <w:iCs/>
          <w:sz w:val="24"/>
          <w:szCs w:val="24"/>
        </w:rPr>
        <w:t>Τριπολιτσά</w:t>
      </w:r>
      <w:proofErr w:type="spellEnd"/>
      <w:r w:rsidR="00FE69A9" w:rsidRPr="00337D43">
        <w:rPr>
          <w:rFonts w:eastAsia="Times New Roman" w:cs="Times New Roman"/>
          <w:i/>
          <w:iCs/>
          <w:sz w:val="24"/>
          <w:szCs w:val="24"/>
        </w:rPr>
        <w:t>-Μεσολόγγι. Πολιορκία και Άλωση</w:t>
      </w:r>
      <w:r w:rsidRPr="00337D43">
        <w:rPr>
          <w:rFonts w:eastAsia="Times New Roman" w:cs="Times New Roman"/>
          <w:sz w:val="24"/>
          <w:szCs w:val="24"/>
        </w:rPr>
        <w:t>, Αθήνα, Μεταίχμιο</w:t>
      </w:r>
    </w:p>
    <w:p w:rsidR="00ED48D2" w:rsidRPr="00337D43" w:rsidRDefault="00ED48D2" w:rsidP="00FD6382">
      <w:pPr>
        <w:spacing w:before="120" w:after="0"/>
        <w:ind w:left="567" w:hanging="567"/>
        <w:jc w:val="left"/>
        <w:rPr>
          <w:rFonts w:eastAsia="Times New Roman" w:cs="Times New Roman"/>
          <w:sz w:val="24"/>
          <w:szCs w:val="24"/>
        </w:rPr>
      </w:pPr>
      <w:r w:rsidRPr="00337D43">
        <w:rPr>
          <w:rFonts w:eastAsia="Times New Roman" w:cs="Times New Roman"/>
          <w:sz w:val="24"/>
          <w:szCs w:val="24"/>
        </w:rPr>
        <w:lastRenderedPageBreak/>
        <w:t xml:space="preserve">Βερέμης Θ. 2018, </w:t>
      </w:r>
      <w:r w:rsidR="00FE69A9" w:rsidRPr="00337D43">
        <w:rPr>
          <w:rFonts w:eastAsia="Times New Roman" w:cs="Times New Roman"/>
          <w:i/>
          <w:iCs/>
          <w:sz w:val="24"/>
          <w:szCs w:val="24"/>
        </w:rPr>
        <w:t>1821 Η δημιουργία ενός έθνους κράτους</w:t>
      </w:r>
      <w:r w:rsidRPr="00337D43">
        <w:rPr>
          <w:rFonts w:eastAsia="Times New Roman" w:cs="Times New Roman"/>
          <w:sz w:val="24"/>
          <w:szCs w:val="24"/>
        </w:rPr>
        <w:t xml:space="preserve">, Αθήνα, Μεταίχμιο </w:t>
      </w:r>
    </w:p>
    <w:p w:rsidR="00ED48D2" w:rsidRPr="00337D43" w:rsidRDefault="00ED48D2" w:rsidP="00FD6382">
      <w:pPr>
        <w:spacing w:before="120" w:after="0"/>
        <w:ind w:left="567" w:hanging="567"/>
        <w:jc w:val="left"/>
        <w:rPr>
          <w:rFonts w:eastAsia="Times New Roman" w:cs="Times New Roman"/>
          <w:sz w:val="24"/>
          <w:szCs w:val="24"/>
        </w:rPr>
      </w:pPr>
      <w:r w:rsidRPr="00337D43">
        <w:rPr>
          <w:rFonts w:eastAsia="Times New Roman" w:cs="Times New Roman"/>
          <w:sz w:val="24"/>
          <w:szCs w:val="24"/>
        </w:rPr>
        <w:t xml:space="preserve">Γέροντας, Δ. 2018, </w:t>
      </w:r>
      <w:r w:rsidR="00FE69A9" w:rsidRPr="00337D43">
        <w:rPr>
          <w:rFonts w:eastAsia="Times New Roman" w:cs="Times New Roman"/>
          <w:i/>
          <w:iCs/>
          <w:sz w:val="24"/>
          <w:szCs w:val="24"/>
        </w:rPr>
        <w:t>Οι Αθηναίοι και η Αττική στην επανάσταση του 1821</w:t>
      </w:r>
      <w:r w:rsidRPr="00337D43">
        <w:rPr>
          <w:rFonts w:eastAsia="Times New Roman" w:cs="Times New Roman"/>
          <w:sz w:val="24"/>
          <w:szCs w:val="24"/>
        </w:rPr>
        <w:t>, Αθήνα, Βιβλιοθήκη του Συλλόγου των Αθηναίων</w:t>
      </w:r>
    </w:p>
    <w:p w:rsidR="00E0194F" w:rsidRPr="00337D43" w:rsidRDefault="00E0194F" w:rsidP="00FD6382">
      <w:pPr>
        <w:spacing w:before="120" w:after="0"/>
        <w:ind w:left="567" w:hanging="567"/>
        <w:jc w:val="left"/>
        <w:rPr>
          <w:rFonts w:eastAsia="Times New Roman" w:cs="Times New Roman"/>
          <w:sz w:val="24"/>
          <w:szCs w:val="24"/>
        </w:rPr>
      </w:pPr>
      <w:r w:rsidRPr="00337D43">
        <w:rPr>
          <w:rFonts w:eastAsia="Times New Roman" w:cs="Times New Roman"/>
          <w:sz w:val="24"/>
          <w:szCs w:val="24"/>
          <w:lang w:val="en-US"/>
        </w:rPr>
        <w:t>Gallant</w:t>
      </w:r>
      <w:r w:rsidR="00FE69A9" w:rsidRPr="00337D43">
        <w:rPr>
          <w:rFonts w:eastAsia="Times New Roman" w:cs="Times New Roman"/>
          <w:sz w:val="24"/>
          <w:szCs w:val="24"/>
        </w:rPr>
        <w:t xml:space="preserve">, </w:t>
      </w:r>
      <w:proofErr w:type="spellStart"/>
      <w:r w:rsidRPr="00337D43">
        <w:rPr>
          <w:rFonts w:eastAsia="Times New Roman" w:cs="Times New Roman"/>
          <w:sz w:val="24"/>
          <w:szCs w:val="24"/>
          <w:lang w:val="en-US"/>
        </w:rPr>
        <w:t>Th</w:t>
      </w:r>
      <w:proofErr w:type="spellEnd"/>
      <w:r w:rsidR="00BC496A" w:rsidRPr="00337D43">
        <w:rPr>
          <w:rFonts w:eastAsia="Times New Roman" w:cs="Times New Roman"/>
          <w:sz w:val="24"/>
          <w:szCs w:val="24"/>
        </w:rPr>
        <w:t xml:space="preserve">. </w:t>
      </w:r>
      <w:r w:rsidRPr="00337D43">
        <w:rPr>
          <w:rFonts w:eastAsia="Times New Roman" w:cs="Times New Roman"/>
          <w:sz w:val="24"/>
          <w:szCs w:val="24"/>
        </w:rPr>
        <w:t xml:space="preserve">2017, </w:t>
      </w:r>
      <w:r w:rsidR="00FE69A9" w:rsidRPr="00337D43">
        <w:rPr>
          <w:rFonts w:eastAsia="Times New Roman" w:cs="Times New Roman"/>
          <w:i/>
          <w:iCs/>
          <w:sz w:val="24"/>
          <w:szCs w:val="24"/>
        </w:rPr>
        <w:t>Νεότερη Ελλάδα. Από τον πόλεμο της Ανεξαρτησίας μέχρι τις μέρες μας</w:t>
      </w:r>
      <w:r w:rsidRPr="00337D43">
        <w:rPr>
          <w:rFonts w:eastAsia="Times New Roman" w:cs="Times New Roman"/>
          <w:sz w:val="24"/>
          <w:szCs w:val="24"/>
        </w:rPr>
        <w:t xml:space="preserve">, Αθήνα, </w:t>
      </w:r>
      <w:r w:rsidR="00BC496A" w:rsidRPr="00337D43">
        <w:rPr>
          <w:rFonts w:eastAsia="Times New Roman" w:cs="Times New Roman"/>
          <w:sz w:val="24"/>
          <w:szCs w:val="24"/>
        </w:rPr>
        <w:t>Π</w:t>
      </w:r>
      <w:r w:rsidRPr="00337D43">
        <w:rPr>
          <w:rFonts w:eastAsia="Times New Roman" w:cs="Times New Roman"/>
          <w:sz w:val="24"/>
          <w:szCs w:val="24"/>
        </w:rPr>
        <w:t>εδίο</w:t>
      </w:r>
    </w:p>
    <w:p w:rsidR="00E85BA9" w:rsidRPr="00337D43" w:rsidRDefault="00E85BA9" w:rsidP="00FD6382">
      <w:pPr>
        <w:spacing w:after="0"/>
        <w:ind w:left="567" w:hanging="567"/>
        <w:jc w:val="left"/>
        <w:rPr>
          <w:rFonts w:cs="Times New Roman"/>
          <w:sz w:val="24"/>
          <w:szCs w:val="24"/>
        </w:rPr>
      </w:pPr>
    </w:p>
    <w:p w:rsidR="00ED48D2" w:rsidRPr="00337D43" w:rsidRDefault="00ED48D2" w:rsidP="00FD6382">
      <w:pPr>
        <w:spacing w:after="0"/>
        <w:ind w:left="567" w:hanging="567"/>
        <w:jc w:val="left"/>
        <w:rPr>
          <w:rFonts w:cs="Times New Roman"/>
          <w:sz w:val="24"/>
          <w:szCs w:val="24"/>
        </w:rPr>
      </w:pPr>
      <w:proofErr w:type="spellStart"/>
      <w:r w:rsidRPr="00337D43">
        <w:rPr>
          <w:rFonts w:cs="Times New Roman"/>
          <w:sz w:val="24"/>
          <w:szCs w:val="24"/>
        </w:rPr>
        <w:t>Κρεμμυδάς</w:t>
      </w:r>
      <w:proofErr w:type="spellEnd"/>
      <w:r w:rsidRPr="00337D43">
        <w:rPr>
          <w:rFonts w:cs="Times New Roman"/>
          <w:sz w:val="24"/>
          <w:szCs w:val="24"/>
        </w:rPr>
        <w:t xml:space="preserve">, Β. 2016, </w:t>
      </w:r>
      <w:r w:rsidR="00FE69A9" w:rsidRPr="00337D43">
        <w:rPr>
          <w:rFonts w:cs="Times New Roman"/>
          <w:i/>
          <w:iCs/>
          <w:sz w:val="24"/>
          <w:szCs w:val="24"/>
        </w:rPr>
        <w:t>Η ελληνική επανάσταση του 1821. Τεκμήρια, αφηγήσεις, ερμηνείες</w:t>
      </w:r>
      <w:r w:rsidRPr="00337D43">
        <w:rPr>
          <w:rFonts w:cs="Times New Roman"/>
          <w:sz w:val="24"/>
          <w:szCs w:val="24"/>
        </w:rPr>
        <w:t xml:space="preserve">, Αθήνα, </w:t>
      </w:r>
      <w:r w:rsidRPr="00337D43">
        <w:rPr>
          <w:rFonts w:cs="Times New Roman"/>
          <w:sz w:val="24"/>
          <w:szCs w:val="24"/>
          <w:lang w:val="en-US"/>
        </w:rPr>
        <w:t>Gutenberg</w:t>
      </w:r>
    </w:p>
    <w:p w:rsidR="00ED48D2" w:rsidRPr="00337D43" w:rsidRDefault="00ED48D2" w:rsidP="00FD6382">
      <w:pPr>
        <w:spacing w:after="0"/>
        <w:ind w:left="567" w:hanging="567"/>
        <w:jc w:val="left"/>
        <w:rPr>
          <w:rFonts w:cs="Times New Roman"/>
          <w:sz w:val="24"/>
          <w:szCs w:val="24"/>
        </w:rPr>
      </w:pPr>
    </w:p>
    <w:p w:rsidR="00CB0EF1" w:rsidRPr="00337D43" w:rsidRDefault="00CB0EF1" w:rsidP="00FD6382">
      <w:pPr>
        <w:spacing w:after="0"/>
        <w:ind w:left="567" w:hanging="567"/>
        <w:jc w:val="left"/>
        <w:rPr>
          <w:rFonts w:cs="Times New Roman"/>
          <w:sz w:val="24"/>
          <w:szCs w:val="24"/>
        </w:rPr>
      </w:pPr>
      <w:proofErr w:type="spellStart"/>
      <w:r w:rsidRPr="00337D43">
        <w:rPr>
          <w:rFonts w:cs="Times New Roman"/>
          <w:sz w:val="24"/>
          <w:szCs w:val="24"/>
        </w:rPr>
        <w:t>Λιάκος</w:t>
      </w:r>
      <w:proofErr w:type="spellEnd"/>
      <w:r w:rsidRPr="00337D43">
        <w:rPr>
          <w:rFonts w:cs="Times New Roman"/>
          <w:sz w:val="24"/>
          <w:szCs w:val="24"/>
        </w:rPr>
        <w:t xml:space="preserve">, Α. 2007, </w:t>
      </w:r>
      <w:r w:rsidRPr="00337D43">
        <w:rPr>
          <w:rFonts w:cs="Times New Roman"/>
          <w:i/>
          <w:sz w:val="24"/>
          <w:szCs w:val="24"/>
        </w:rPr>
        <w:t>Πώς το παρελθόν γίνεται ιστορία</w:t>
      </w:r>
      <w:r w:rsidR="00BC496A" w:rsidRPr="00337D43">
        <w:rPr>
          <w:rFonts w:cs="Times New Roman"/>
          <w:i/>
          <w:sz w:val="24"/>
          <w:szCs w:val="24"/>
        </w:rPr>
        <w:t>,</w:t>
      </w:r>
      <w:r w:rsidRPr="00337D43">
        <w:rPr>
          <w:rFonts w:cs="Times New Roman"/>
          <w:sz w:val="24"/>
          <w:szCs w:val="24"/>
        </w:rPr>
        <w:t xml:space="preserve"> Αθήνα, Πόλις</w:t>
      </w:r>
    </w:p>
    <w:p w:rsidR="00E0194F" w:rsidRPr="00337D43" w:rsidRDefault="00E0194F" w:rsidP="00FD6382">
      <w:pPr>
        <w:spacing w:after="0"/>
        <w:ind w:left="567" w:hanging="567"/>
        <w:jc w:val="left"/>
        <w:rPr>
          <w:rFonts w:cs="Times New Roman"/>
          <w:sz w:val="24"/>
          <w:szCs w:val="24"/>
        </w:rPr>
      </w:pPr>
    </w:p>
    <w:p w:rsidR="00E0194F" w:rsidRPr="00337D43" w:rsidRDefault="00E0194F" w:rsidP="00FD6382">
      <w:pPr>
        <w:spacing w:after="0"/>
        <w:ind w:left="567" w:hanging="567"/>
        <w:jc w:val="left"/>
        <w:rPr>
          <w:rFonts w:cs="Times New Roman"/>
          <w:sz w:val="24"/>
          <w:szCs w:val="24"/>
        </w:rPr>
      </w:pPr>
      <w:proofErr w:type="spellStart"/>
      <w:r w:rsidRPr="00337D43">
        <w:rPr>
          <w:rFonts w:cs="Times New Roman"/>
          <w:sz w:val="24"/>
          <w:szCs w:val="24"/>
        </w:rPr>
        <w:t>Λούκος</w:t>
      </w:r>
      <w:proofErr w:type="spellEnd"/>
      <w:r w:rsidRPr="00337D43">
        <w:rPr>
          <w:rFonts w:cs="Times New Roman"/>
          <w:sz w:val="24"/>
          <w:szCs w:val="24"/>
        </w:rPr>
        <w:t xml:space="preserve">, Χρ. </w:t>
      </w:r>
      <w:r w:rsidR="00EF21E6" w:rsidRPr="00337D43">
        <w:rPr>
          <w:rFonts w:cs="Times New Roman"/>
          <w:sz w:val="24"/>
          <w:szCs w:val="24"/>
        </w:rPr>
        <w:t>και</w:t>
      </w:r>
      <w:r w:rsidRPr="00337D43">
        <w:rPr>
          <w:rFonts w:cs="Times New Roman"/>
          <w:sz w:val="24"/>
          <w:szCs w:val="24"/>
        </w:rPr>
        <w:t xml:space="preserve"> Δημητρόπουλος Δ. (</w:t>
      </w:r>
      <w:proofErr w:type="spellStart"/>
      <w:r w:rsidRPr="00337D43">
        <w:rPr>
          <w:rFonts w:cs="Times New Roman"/>
          <w:sz w:val="24"/>
          <w:szCs w:val="24"/>
        </w:rPr>
        <w:t>επιμ</w:t>
      </w:r>
      <w:proofErr w:type="spellEnd"/>
      <w:r w:rsidRPr="00337D43">
        <w:rPr>
          <w:rFonts w:cs="Times New Roman"/>
          <w:sz w:val="24"/>
          <w:szCs w:val="24"/>
        </w:rPr>
        <w:t xml:space="preserve">.) 2018, </w:t>
      </w:r>
      <w:r w:rsidR="00FE69A9" w:rsidRPr="00337D43">
        <w:rPr>
          <w:rFonts w:cs="Times New Roman"/>
          <w:i/>
          <w:iCs/>
          <w:sz w:val="24"/>
          <w:szCs w:val="24"/>
        </w:rPr>
        <w:t>Όψεις της επανάστασης του 1821</w:t>
      </w:r>
      <w:r w:rsidRPr="00337D43">
        <w:rPr>
          <w:rFonts w:cs="Times New Roman"/>
          <w:sz w:val="24"/>
          <w:szCs w:val="24"/>
        </w:rPr>
        <w:t>, Αθήνα, ΕΜΝΕ-Μνήμων</w:t>
      </w:r>
    </w:p>
    <w:p w:rsidR="00E85BA9" w:rsidRPr="00337D43" w:rsidRDefault="00E85BA9" w:rsidP="00FD6382">
      <w:pPr>
        <w:spacing w:after="0"/>
        <w:ind w:left="567" w:hanging="567"/>
        <w:jc w:val="left"/>
        <w:rPr>
          <w:rFonts w:cs="Times New Roman"/>
          <w:sz w:val="24"/>
          <w:szCs w:val="24"/>
        </w:rPr>
      </w:pPr>
    </w:p>
    <w:p w:rsidR="00CB0EF1" w:rsidRPr="00337D43" w:rsidRDefault="00CB0EF1" w:rsidP="00FD6382">
      <w:pPr>
        <w:spacing w:after="0"/>
        <w:ind w:left="567" w:hanging="567"/>
        <w:jc w:val="left"/>
        <w:rPr>
          <w:rFonts w:cs="Times New Roman"/>
          <w:sz w:val="24"/>
          <w:szCs w:val="24"/>
        </w:rPr>
      </w:pPr>
      <w:proofErr w:type="spellStart"/>
      <w:r w:rsidRPr="00337D43">
        <w:rPr>
          <w:rFonts w:cs="Times New Roman"/>
          <w:sz w:val="24"/>
          <w:szCs w:val="24"/>
        </w:rPr>
        <w:t>Νάκου</w:t>
      </w:r>
      <w:proofErr w:type="spellEnd"/>
      <w:r w:rsidRPr="00337D43">
        <w:rPr>
          <w:rFonts w:cs="Times New Roman"/>
          <w:sz w:val="24"/>
          <w:szCs w:val="24"/>
        </w:rPr>
        <w:t xml:space="preserve">, Ει. 2009, </w:t>
      </w:r>
      <w:r w:rsidRPr="00337D43">
        <w:rPr>
          <w:rFonts w:cs="Times New Roman"/>
          <w:i/>
          <w:sz w:val="24"/>
          <w:szCs w:val="24"/>
        </w:rPr>
        <w:t>Μουσεία, ιστορίες και Ιστορία</w:t>
      </w:r>
      <w:r w:rsidR="00BC496A" w:rsidRPr="00337D43">
        <w:rPr>
          <w:rFonts w:cs="Times New Roman"/>
          <w:sz w:val="24"/>
          <w:szCs w:val="24"/>
        </w:rPr>
        <w:t>,</w:t>
      </w:r>
      <w:r w:rsidRPr="00337D43">
        <w:rPr>
          <w:rFonts w:cs="Times New Roman"/>
          <w:sz w:val="24"/>
          <w:szCs w:val="24"/>
        </w:rPr>
        <w:t xml:space="preserve"> Αθήνα, νήσος</w:t>
      </w:r>
    </w:p>
    <w:p w:rsidR="00ED48D2" w:rsidRPr="00337D43" w:rsidRDefault="00ED48D2" w:rsidP="00FD6382">
      <w:pPr>
        <w:spacing w:after="0"/>
        <w:ind w:left="567" w:hanging="567"/>
        <w:jc w:val="left"/>
        <w:rPr>
          <w:rFonts w:cs="Times New Roman"/>
          <w:sz w:val="24"/>
          <w:szCs w:val="24"/>
        </w:rPr>
      </w:pPr>
    </w:p>
    <w:p w:rsidR="00ED48D2" w:rsidRPr="00337D43" w:rsidRDefault="00ED48D2" w:rsidP="00FD6382">
      <w:pPr>
        <w:spacing w:after="0"/>
        <w:ind w:left="567" w:hanging="567"/>
        <w:jc w:val="left"/>
        <w:rPr>
          <w:rFonts w:cs="Times New Roman"/>
          <w:sz w:val="24"/>
          <w:szCs w:val="24"/>
        </w:rPr>
      </w:pPr>
      <w:proofErr w:type="spellStart"/>
      <w:r w:rsidRPr="00337D43">
        <w:rPr>
          <w:rFonts w:cs="Times New Roman"/>
          <w:sz w:val="24"/>
          <w:szCs w:val="24"/>
        </w:rPr>
        <w:t>Πιζάνιας</w:t>
      </w:r>
      <w:proofErr w:type="spellEnd"/>
      <w:r w:rsidRPr="00337D43">
        <w:rPr>
          <w:rFonts w:cs="Times New Roman"/>
          <w:sz w:val="24"/>
          <w:szCs w:val="24"/>
        </w:rPr>
        <w:t xml:space="preserve">, Π. </w:t>
      </w:r>
      <w:r w:rsidR="00E0194F" w:rsidRPr="00337D43">
        <w:rPr>
          <w:rFonts w:cs="Times New Roman"/>
          <w:sz w:val="24"/>
          <w:szCs w:val="24"/>
        </w:rPr>
        <w:t>(</w:t>
      </w:r>
      <w:proofErr w:type="spellStart"/>
      <w:r w:rsidR="00E0194F" w:rsidRPr="00337D43">
        <w:rPr>
          <w:rFonts w:cs="Times New Roman"/>
          <w:sz w:val="24"/>
          <w:szCs w:val="24"/>
        </w:rPr>
        <w:t>επιμ</w:t>
      </w:r>
      <w:proofErr w:type="spellEnd"/>
      <w:r w:rsidR="00E0194F" w:rsidRPr="00337D43">
        <w:rPr>
          <w:rFonts w:cs="Times New Roman"/>
          <w:sz w:val="24"/>
          <w:szCs w:val="24"/>
        </w:rPr>
        <w:t xml:space="preserve">.) </w:t>
      </w:r>
      <w:r w:rsidRPr="00337D43">
        <w:rPr>
          <w:rFonts w:cs="Times New Roman"/>
          <w:sz w:val="24"/>
          <w:szCs w:val="24"/>
        </w:rPr>
        <w:t xml:space="preserve">2008, </w:t>
      </w:r>
      <w:r w:rsidR="00FE69A9" w:rsidRPr="00337D43">
        <w:rPr>
          <w:rFonts w:cs="Times New Roman"/>
          <w:i/>
          <w:iCs/>
          <w:sz w:val="24"/>
          <w:szCs w:val="24"/>
        </w:rPr>
        <w:t>Η ελληνική επανάσταση του 1821. Ένα ευρωπαϊκό γεγονός</w:t>
      </w:r>
      <w:r w:rsidRPr="00337D43">
        <w:rPr>
          <w:rFonts w:cs="Times New Roman"/>
          <w:sz w:val="24"/>
          <w:szCs w:val="24"/>
        </w:rPr>
        <w:t>, Αθήνα, Κέδρος</w:t>
      </w:r>
    </w:p>
    <w:p w:rsidR="00E85BA9" w:rsidRPr="00337D43" w:rsidRDefault="00E85BA9" w:rsidP="00FD6382">
      <w:pPr>
        <w:spacing w:after="0"/>
        <w:ind w:left="567" w:hanging="567"/>
        <w:jc w:val="left"/>
        <w:rPr>
          <w:rFonts w:cs="Times New Roman"/>
          <w:sz w:val="24"/>
          <w:szCs w:val="24"/>
        </w:rPr>
      </w:pPr>
    </w:p>
    <w:p w:rsidR="008D6E9F" w:rsidRPr="00337D43" w:rsidRDefault="000421E2" w:rsidP="00FD6382">
      <w:pPr>
        <w:spacing w:after="0"/>
        <w:ind w:left="567" w:hanging="567"/>
        <w:jc w:val="left"/>
        <w:rPr>
          <w:rFonts w:cs="Times New Roman"/>
          <w:sz w:val="24"/>
          <w:szCs w:val="24"/>
        </w:rPr>
      </w:pPr>
      <w:r w:rsidRPr="00337D43">
        <w:rPr>
          <w:rFonts w:cs="Times New Roman"/>
          <w:sz w:val="24"/>
          <w:szCs w:val="24"/>
        </w:rPr>
        <w:t>Σουρμελ</w:t>
      </w:r>
      <w:r w:rsidR="00FC50F8" w:rsidRPr="00337D43">
        <w:rPr>
          <w:rFonts w:cs="Times New Roman"/>
          <w:sz w:val="24"/>
          <w:szCs w:val="24"/>
        </w:rPr>
        <w:t>ής, Δ. 1834</w:t>
      </w:r>
      <w:r w:rsidRPr="00337D43">
        <w:rPr>
          <w:rFonts w:cs="Times New Roman"/>
          <w:sz w:val="24"/>
          <w:szCs w:val="24"/>
        </w:rPr>
        <w:t xml:space="preserve">, </w:t>
      </w:r>
      <w:r w:rsidRPr="00337D43">
        <w:rPr>
          <w:rFonts w:cs="Times New Roman"/>
          <w:i/>
          <w:sz w:val="24"/>
          <w:szCs w:val="24"/>
        </w:rPr>
        <w:t>Ιστορία των Αθηνών κατά των υπέρ Ελευθερίας Αγώνα</w:t>
      </w:r>
      <w:r w:rsidR="00FC50F8" w:rsidRPr="00337D43">
        <w:rPr>
          <w:rFonts w:cs="Times New Roman"/>
          <w:i/>
          <w:sz w:val="24"/>
          <w:szCs w:val="24"/>
        </w:rPr>
        <w:t xml:space="preserve"> αρχόμενη από της Επαναστάσεως μέχρι της αποκαταστάσεως των πραγμάτων</w:t>
      </w:r>
      <w:r w:rsidR="00EF21E6" w:rsidRPr="00337D43">
        <w:rPr>
          <w:rFonts w:cs="Times New Roman"/>
          <w:i/>
          <w:sz w:val="24"/>
          <w:szCs w:val="24"/>
        </w:rPr>
        <w:t>,</w:t>
      </w:r>
      <w:r w:rsidR="00FC50F8" w:rsidRPr="00337D43">
        <w:rPr>
          <w:rFonts w:cs="Times New Roman"/>
          <w:sz w:val="24"/>
          <w:szCs w:val="24"/>
        </w:rPr>
        <w:t xml:space="preserve"> Εν </w:t>
      </w:r>
      <w:proofErr w:type="spellStart"/>
      <w:r w:rsidR="00FC50F8" w:rsidRPr="00337D43">
        <w:rPr>
          <w:rFonts w:cs="Times New Roman"/>
          <w:sz w:val="24"/>
          <w:szCs w:val="24"/>
        </w:rPr>
        <w:t>Αιγίνη</w:t>
      </w:r>
      <w:proofErr w:type="spellEnd"/>
      <w:r w:rsidR="00FC50F8" w:rsidRPr="00337D43">
        <w:rPr>
          <w:rFonts w:cs="Times New Roman"/>
          <w:sz w:val="24"/>
          <w:szCs w:val="24"/>
        </w:rPr>
        <w:t xml:space="preserve">, εκ της τυπογραφίας Ανδρέα </w:t>
      </w:r>
      <w:proofErr w:type="spellStart"/>
      <w:r w:rsidR="00FC50F8" w:rsidRPr="00337D43">
        <w:rPr>
          <w:rFonts w:cs="Times New Roman"/>
          <w:sz w:val="24"/>
          <w:szCs w:val="24"/>
        </w:rPr>
        <w:t>Κορομηλά</w:t>
      </w:r>
      <w:proofErr w:type="spellEnd"/>
    </w:p>
    <w:p w:rsidR="008D6E9F" w:rsidRPr="00337D43" w:rsidRDefault="008D6E9F" w:rsidP="00FD6382">
      <w:pPr>
        <w:spacing w:after="0"/>
        <w:ind w:left="567" w:hanging="567"/>
        <w:jc w:val="left"/>
        <w:rPr>
          <w:rFonts w:cs="Times New Roman"/>
          <w:sz w:val="24"/>
          <w:szCs w:val="24"/>
        </w:rPr>
      </w:pPr>
    </w:p>
    <w:p w:rsidR="008D6E9F" w:rsidRPr="00337D43" w:rsidRDefault="00CB0EF1" w:rsidP="00FD6382">
      <w:pPr>
        <w:spacing w:after="0"/>
        <w:ind w:left="567" w:hanging="567"/>
        <w:jc w:val="left"/>
        <w:rPr>
          <w:rFonts w:eastAsia="Times New Roman" w:cs="Times New Roman"/>
          <w:color w:val="1155CC"/>
          <w:sz w:val="24"/>
          <w:szCs w:val="24"/>
          <w:u w:val="single"/>
        </w:rPr>
      </w:pPr>
      <w:r w:rsidRPr="00337D43">
        <w:rPr>
          <w:rFonts w:eastAsia="Times New Roman" w:cs="Times New Roman"/>
          <w:sz w:val="24"/>
          <w:szCs w:val="24"/>
        </w:rPr>
        <w:t>Στάθης, Π. 2014, «Ανανεώνοντας τη ματιά μας για το εικοσιένα. Με αφορμή το Μακρυγιάννη του Νίκου Θεοτοκά»,</w:t>
      </w:r>
      <w:r w:rsidRPr="00337D43">
        <w:rPr>
          <w:rFonts w:eastAsia="Times New Roman" w:cs="Times New Roman"/>
          <w:i/>
          <w:sz w:val="24"/>
          <w:szCs w:val="24"/>
        </w:rPr>
        <w:t xml:space="preserve"> Μνήμων,</w:t>
      </w:r>
      <w:r w:rsidRPr="00337D43">
        <w:rPr>
          <w:rFonts w:eastAsia="Times New Roman" w:cs="Times New Roman"/>
          <w:sz w:val="24"/>
          <w:szCs w:val="24"/>
        </w:rPr>
        <w:t xml:space="preserve"> 33</w:t>
      </w:r>
      <w:r w:rsidR="00EF21E6" w:rsidRPr="00337D43">
        <w:rPr>
          <w:rFonts w:eastAsia="Times New Roman" w:cs="Times New Roman"/>
          <w:sz w:val="24"/>
          <w:szCs w:val="24"/>
        </w:rPr>
        <w:t>,</w:t>
      </w:r>
      <w:r w:rsidRPr="00337D43">
        <w:rPr>
          <w:rFonts w:eastAsia="Times New Roman" w:cs="Times New Roman"/>
          <w:sz w:val="24"/>
          <w:szCs w:val="24"/>
        </w:rPr>
        <w:t xml:space="preserve"> </w:t>
      </w:r>
      <w:r w:rsidRPr="00337D43">
        <w:rPr>
          <w:rFonts w:eastAsia="Times New Roman" w:cs="Times New Roman"/>
          <w:sz w:val="24"/>
          <w:szCs w:val="24"/>
          <w:lang w:val="en-GB"/>
        </w:rPr>
        <w:t>On</w:t>
      </w:r>
      <w:r w:rsidRPr="00337D43">
        <w:rPr>
          <w:rFonts w:eastAsia="Times New Roman" w:cs="Times New Roman"/>
          <w:sz w:val="24"/>
          <w:szCs w:val="24"/>
        </w:rPr>
        <w:t>-</w:t>
      </w:r>
      <w:r w:rsidRPr="00337D43">
        <w:rPr>
          <w:rFonts w:eastAsia="Times New Roman" w:cs="Times New Roman"/>
          <w:sz w:val="24"/>
          <w:szCs w:val="24"/>
          <w:lang w:val="en-GB"/>
        </w:rPr>
        <w:t>line</w:t>
      </w:r>
      <w:r w:rsidRPr="00337D43">
        <w:rPr>
          <w:rFonts w:eastAsia="Times New Roman" w:cs="Times New Roman"/>
          <w:sz w:val="24"/>
          <w:szCs w:val="24"/>
        </w:rPr>
        <w:t xml:space="preserve">: </w:t>
      </w:r>
      <w:hyperlink r:id="rId8">
        <w:r w:rsidRPr="00337D43">
          <w:rPr>
            <w:rFonts w:eastAsia="Times New Roman" w:cs="Times New Roman"/>
            <w:color w:val="1155CC"/>
            <w:sz w:val="24"/>
            <w:szCs w:val="24"/>
            <w:u w:val="single"/>
            <w:lang w:val="en-GB"/>
          </w:rPr>
          <w:t>https</w:t>
        </w:r>
        <w:r w:rsidRPr="00337D43">
          <w:rPr>
            <w:rFonts w:eastAsia="Times New Roman" w:cs="Times New Roman"/>
            <w:color w:val="1155CC"/>
            <w:sz w:val="24"/>
            <w:szCs w:val="24"/>
            <w:u w:val="single"/>
          </w:rPr>
          <w:t>://</w:t>
        </w:r>
        <w:proofErr w:type="spellStart"/>
        <w:r w:rsidRPr="00337D43">
          <w:rPr>
            <w:rFonts w:eastAsia="Times New Roman" w:cs="Times New Roman"/>
            <w:color w:val="1155CC"/>
            <w:sz w:val="24"/>
            <w:szCs w:val="24"/>
            <w:u w:val="single"/>
            <w:lang w:val="en-GB"/>
          </w:rPr>
          <w:t>ejournals</w:t>
        </w:r>
        <w:proofErr w:type="spellEnd"/>
        <w:r w:rsidRPr="00337D43">
          <w:rPr>
            <w:rFonts w:eastAsia="Times New Roman" w:cs="Times New Roman"/>
            <w:color w:val="1155CC"/>
            <w:sz w:val="24"/>
            <w:szCs w:val="24"/>
            <w:u w:val="single"/>
          </w:rPr>
          <w:t>.</w:t>
        </w:r>
        <w:proofErr w:type="spellStart"/>
        <w:r w:rsidRPr="00337D43">
          <w:rPr>
            <w:rFonts w:eastAsia="Times New Roman" w:cs="Times New Roman"/>
            <w:color w:val="1155CC"/>
            <w:sz w:val="24"/>
            <w:szCs w:val="24"/>
            <w:u w:val="single"/>
            <w:lang w:val="en-GB"/>
          </w:rPr>
          <w:t>epublishing</w:t>
        </w:r>
        <w:proofErr w:type="spellEnd"/>
        <w:r w:rsidRPr="00337D43">
          <w:rPr>
            <w:rFonts w:eastAsia="Times New Roman" w:cs="Times New Roman"/>
            <w:color w:val="1155CC"/>
            <w:sz w:val="24"/>
            <w:szCs w:val="24"/>
            <w:u w:val="single"/>
          </w:rPr>
          <w:t>.</w:t>
        </w:r>
        <w:proofErr w:type="spellStart"/>
        <w:r w:rsidRPr="00337D43">
          <w:rPr>
            <w:rFonts w:eastAsia="Times New Roman" w:cs="Times New Roman"/>
            <w:color w:val="1155CC"/>
            <w:sz w:val="24"/>
            <w:szCs w:val="24"/>
            <w:u w:val="single"/>
            <w:lang w:val="en-GB"/>
          </w:rPr>
          <w:t>ekt</w:t>
        </w:r>
        <w:proofErr w:type="spellEnd"/>
        <w:r w:rsidRPr="00337D43">
          <w:rPr>
            <w:rFonts w:eastAsia="Times New Roman" w:cs="Times New Roman"/>
            <w:color w:val="1155CC"/>
            <w:sz w:val="24"/>
            <w:szCs w:val="24"/>
            <w:u w:val="single"/>
          </w:rPr>
          <w:t>.</w:t>
        </w:r>
        <w:proofErr w:type="spellStart"/>
        <w:r w:rsidRPr="00337D43">
          <w:rPr>
            <w:rFonts w:eastAsia="Times New Roman" w:cs="Times New Roman"/>
            <w:color w:val="1155CC"/>
            <w:sz w:val="24"/>
            <w:szCs w:val="24"/>
            <w:u w:val="single"/>
            <w:lang w:val="en-GB"/>
          </w:rPr>
          <w:t>gr</w:t>
        </w:r>
        <w:proofErr w:type="spellEnd"/>
        <w:r w:rsidRPr="00337D43">
          <w:rPr>
            <w:rFonts w:eastAsia="Times New Roman" w:cs="Times New Roman"/>
            <w:color w:val="1155CC"/>
            <w:sz w:val="24"/>
            <w:szCs w:val="24"/>
            <w:u w:val="single"/>
          </w:rPr>
          <w:t>/</w:t>
        </w:r>
        <w:r w:rsidRPr="00337D43">
          <w:rPr>
            <w:rFonts w:eastAsia="Times New Roman" w:cs="Times New Roman"/>
            <w:color w:val="1155CC"/>
            <w:sz w:val="24"/>
            <w:szCs w:val="24"/>
            <w:u w:val="single"/>
            <w:lang w:val="en-GB"/>
          </w:rPr>
          <w:t>index</w:t>
        </w:r>
        <w:r w:rsidRPr="00337D43">
          <w:rPr>
            <w:rFonts w:eastAsia="Times New Roman" w:cs="Times New Roman"/>
            <w:color w:val="1155CC"/>
            <w:sz w:val="24"/>
            <w:szCs w:val="24"/>
            <w:u w:val="single"/>
          </w:rPr>
          <w:t>.</w:t>
        </w:r>
        <w:proofErr w:type="spellStart"/>
        <w:r w:rsidRPr="00337D43">
          <w:rPr>
            <w:rFonts w:eastAsia="Times New Roman" w:cs="Times New Roman"/>
            <w:color w:val="1155CC"/>
            <w:sz w:val="24"/>
            <w:szCs w:val="24"/>
            <w:u w:val="single"/>
            <w:lang w:val="en-GB"/>
          </w:rPr>
          <w:t>php</w:t>
        </w:r>
        <w:proofErr w:type="spellEnd"/>
        <w:r w:rsidRPr="00337D43">
          <w:rPr>
            <w:rFonts w:eastAsia="Times New Roman" w:cs="Times New Roman"/>
            <w:color w:val="1155CC"/>
            <w:sz w:val="24"/>
            <w:szCs w:val="24"/>
            <w:u w:val="single"/>
          </w:rPr>
          <w:t>/</w:t>
        </w:r>
        <w:proofErr w:type="spellStart"/>
        <w:r w:rsidRPr="00337D43">
          <w:rPr>
            <w:rFonts w:eastAsia="Times New Roman" w:cs="Times New Roman"/>
            <w:color w:val="1155CC"/>
            <w:sz w:val="24"/>
            <w:szCs w:val="24"/>
            <w:u w:val="single"/>
            <w:lang w:val="en-GB"/>
          </w:rPr>
          <w:t>mnimon</w:t>
        </w:r>
        <w:proofErr w:type="spellEnd"/>
        <w:r w:rsidRPr="00337D43">
          <w:rPr>
            <w:rFonts w:eastAsia="Times New Roman" w:cs="Times New Roman"/>
            <w:color w:val="1155CC"/>
            <w:sz w:val="24"/>
            <w:szCs w:val="24"/>
            <w:u w:val="single"/>
          </w:rPr>
          <w:t>/</w:t>
        </w:r>
        <w:r w:rsidRPr="00337D43">
          <w:rPr>
            <w:rFonts w:eastAsia="Times New Roman" w:cs="Times New Roman"/>
            <w:color w:val="1155CC"/>
            <w:sz w:val="24"/>
            <w:szCs w:val="24"/>
            <w:u w:val="single"/>
            <w:lang w:val="en-GB"/>
          </w:rPr>
          <w:t>article</w:t>
        </w:r>
        <w:r w:rsidRPr="00337D43">
          <w:rPr>
            <w:rFonts w:eastAsia="Times New Roman" w:cs="Times New Roman"/>
            <w:color w:val="1155CC"/>
            <w:sz w:val="24"/>
            <w:szCs w:val="24"/>
            <w:u w:val="single"/>
          </w:rPr>
          <w:t>/</w:t>
        </w:r>
        <w:r w:rsidRPr="00337D43">
          <w:rPr>
            <w:rFonts w:eastAsia="Times New Roman" w:cs="Times New Roman"/>
            <w:color w:val="1155CC"/>
            <w:sz w:val="24"/>
            <w:szCs w:val="24"/>
            <w:u w:val="single"/>
            <w:lang w:val="en-GB"/>
          </w:rPr>
          <w:t>view</w:t>
        </w:r>
        <w:r w:rsidRPr="00337D43">
          <w:rPr>
            <w:rFonts w:eastAsia="Times New Roman" w:cs="Times New Roman"/>
            <w:color w:val="1155CC"/>
            <w:sz w:val="24"/>
            <w:szCs w:val="24"/>
            <w:u w:val="single"/>
          </w:rPr>
          <w:t>/8555</w:t>
        </w:r>
      </w:hyperlink>
    </w:p>
    <w:p w:rsidR="008D6E9F" w:rsidRPr="00337D43" w:rsidRDefault="008D6E9F" w:rsidP="00FD6382">
      <w:pPr>
        <w:spacing w:after="0"/>
        <w:ind w:left="567" w:hanging="567"/>
        <w:jc w:val="left"/>
        <w:rPr>
          <w:rFonts w:eastAsia="Times New Roman" w:cs="Times New Roman"/>
          <w:color w:val="1155CC"/>
          <w:sz w:val="24"/>
          <w:szCs w:val="24"/>
          <w:u w:val="single"/>
        </w:rPr>
      </w:pPr>
    </w:p>
    <w:p w:rsidR="00CB0EF1" w:rsidRPr="00337D43" w:rsidRDefault="00CB0EF1" w:rsidP="00FD6382">
      <w:pPr>
        <w:spacing w:after="0"/>
        <w:ind w:left="567" w:hanging="567"/>
        <w:jc w:val="left"/>
        <w:rPr>
          <w:rFonts w:eastAsia="Times New Roman" w:cs="Times New Roman"/>
          <w:sz w:val="24"/>
          <w:szCs w:val="24"/>
        </w:rPr>
      </w:pPr>
      <w:r w:rsidRPr="00337D43">
        <w:rPr>
          <w:rFonts w:eastAsia="Times New Roman" w:cs="Times New Roman"/>
          <w:sz w:val="24"/>
          <w:szCs w:val="24"/>
        </w:rPr>
        <w:t xml:space="preserve">Τρικούπης, Σ. 1860, </w:t>
      </w:r>
      <w:r w:rsidRPr="00337D43">
        <w:rPr>
          <w:rFonts w:eastAsia="Times New Roman" w:cs="Times New Roman"/>
          <w:i/>
          <w:sz w:val="24"/>
          <w:szCs w:val="24"/>
        </w:rPr>
        <w:t>Ιστορία της Ελληνικής Επαναστάσεως</w:t>
      </w:r>
      <w:r w:rsidR="00EF21E6" w:rsidRPr="00337D43">
        <w:rPr>
          <w:rFonts w:eastAsia="Times New Roman" w:cs="Times New Roman"/>
          <w:sz w:val="24"/>
          <w:szCs w:val="24"/>
        </w:rPr>
        <w:t>,</w:t>
      </w:r>
      <w:r w:rsidRPr="00337D43">
        <w:rPr>
          <w:rFonts w:eastAsia="Times New Roman" w:cs="Times New Roman"/>
          <w:sz w:val="24"/>
          <w:szCs w:val="24"/>
        </w:rPr>
        <w:t xml:space="preserve"> Εν </w:t>
      </w:r>
      <w:proofErr w:type="spellStart"/>
      <w:r w:rsidRPr="00337D43">
        <w:rPr>
          <w:rFonts w:eastAsia="Times New Roman" w:cs="Times New Roman"/>
          <w:sz w:val="24"/>
          <w:szCs w:val="24"/>
        </w:rPr>
        <w:t>Λονδίνω</w:t>
      </w:r>
      <w:proofErr w:type="spellEnd"/>
      <w:r w:rsidRPr="00337D43">
        <w:rPr>
          <w:rFonts w:eastAsia="Times New Roman" w:cs="Times New Roman"/>
          <w:sz w:val="24"/>
          <w:szCs w:val="24"/>
        </w:rPr>
        <w:t xml:space="preserve">, Εκ της εν τη Αυλή του Ερυθρού Λέοντος Τυπογραφίας </w:t>
      </w:r>
      <w:proofErr w:type="spellStart"/>
      <w:r w:rsidRPr="00337D43">
        <w:rPr>
          <w:rFonts w:eastAsia="Times New Roman" w:cs="Times New Roman"/>
          <w:sz w:val="24"/>
          <w:szCs w:val="24"/>
        </w:rPr>
        <w:t>Ταϋλόρου</w:t>
      </w:r>
      <w:proofErr w:type="spellEnd"/>
      <w:r w:rsidRPr="00337D43">
        <w:rPr>
          <w:rFonts w:eastAsia="Times New Roman" w:cs="Times New Roman"/>
          <w:sz w:val="24"/>
          <w:szCs w:val="24"/>
        </w:rPr>
        <w:t xml:space="preserve"> και Φραγκίσκου</w:t>
      </w:r>
      <w:r w:rsidR="00EF21E6" w:rsidRPr="00337D43">
        <w:rPr>
          <w:rFonts w:eastAsia="Times New Roman" w:cs="Times New Roman"/>
          <w:sz w:val="24"/>
          <w:szCs w:val="24"/>
        </w:rPr>
        <w:t>,</w:t>
      </w:r>
      <w:r w:rsidRPr="00337D43">
        <w:rPr>
          <w:rFonts w:eastAsia="Times New Roman" w:cs="Times New Roman"/>
          <w:sz w:val="24"/>
          <w:szCs w:val="24"/>
        </w:rPr>
        <w:t xml:space="preserve"> </w:t>
      </w:r>
      <w:r w:rsidRPr="00337D43">
        <w:rPr>
          <w:rFonts w:eastAsia="Times New Roman" w:cs="Times New Roman"/>
          <w:sz w:val="24"/>
          <w:szCs w:val="24"/>
          <w:lang w:val="en-GB"/>
        </w:rPr>
        <w:t>On</w:t>
      </w:r>
      <w:r w:rsidRPr="00337D43">
        <w:rPr>
          <w:rFonts w:eastAsia="Times New Roman" w:cs="Times New Roman"/>
          <w:sz w:val="24"/>
          <w:szCs w:val="24"/>
        </w:rPr>
        <w:t>-</w:t>
      </w:r>
      <w:r w:rsidRPr="00337D43">
        <w:rPr>
          <w:rFonts w:eastAsia="Times New Roman" w:cs="Times New Roman"/>
          <w:sz w:val="24"/>
          <w:szCs w:val="24"/>
          <w:lang w:val="en-GB"/>
        </w:rPr>
        <w:t>line</w:t>
      </w:r>
      <w:r w:rsidRPr="00337D43">
        <w:rPr>
          <w:rFonts w:eastAsia="Times New Roman" w:cs="Times New Roman"/>
          <w:sz w:val="24"/>
          <w:szCs w:val="24"/>
        </w:rPr>
        <w:t xml:space="preserve">: </w:t>
      </w:r>
      <w:hyperlink r:id="rId9" w:history="1">
        <w:r w:rsidR="008513BD" w:rsidRPr="00337D43">
          <w:rPr>
            <w:rStyle w:val="-"/>
            <w:rFonts w:eastAsia="Times New Roman" w:cs="Times New Roman"/>
            <w:sz w:val="24"/>
            <w:szCs w:val="24"/>
            <w:lang w:val="en-GB"/>
          </w:rPr>
          <w:t>http</w:t>
        </w:r>
        <w:r w:rsidR="008513BD" w:rsidRPr="00337D43">
          <w:rPr>
            <w:rStyle w:val="-"/>
            <w:rFonts w:eastAsia="Times New Roman" w:cs="Times New Roman"/>
            <w:sz w:val="24"/>
            <w:szCs w:val="24"/>
          </w:rPr>
          <w:t>://</w:t>
        </w:r>
        <w:proofErr w:type="spellStart"/>
        <w:r w:rsidR="008513BD" w:rsidRPr="00337D43">
          <w:rPr>
            <w:rStyle w:val="-"/>
            <w:rFonts w:eastAsia="Times New Roman" w:cs="Times New Roman"/>
            <w:sz w:val="24"/>
            <w:szCs w:val="24"/>
            <w:lang w:val="en-GB"/>
          </w:rPr>
          <w:t>anemi</w:t>
        </w:r>
        <w:proofErr w:type="spellEnd"/>
        <w:r w:rsidR="008513BD" w:rsidRPr="00337D43">
          <w:rPr>
            <w:rStyle w:val="-"/>
            <w:rFonts w:eastAsia="Times New Roman" w:cs="Times New Roman"/>
            <w:sz w:val="24"/>
            <w:szCs w:val="24"/>
          </w:rPr>
          <w:t>.</w:t>
        </w:r>
        <w:r w:rsidR="008513BD" w:rsidRPr="00337D43">
          <w:rPr>
            <w:rStyle w:val="-"/>
            <w:rFonts w:eastAsia="Times New Roman" w:cs="Times New Roman"/>
            <w:sz w:val="24"/>
            <w:szCs w:val="24"/>
            <w:lang w:val="en-GB"/>
          </w:rPr>
          <w:t>lib</w:t>
        </w:r>
        <w:r w:rsidR="008513BD" w:rsidRPr="00337D43">
          <w:rPr>
            <w:rStyle w:val="-"/>
            <w:rFonts w:eastAsia="Times New Roman" w:cs="Times New Roman"/>
            <w:sz w:val="24"/>
            <w:szCs w:val="24"/>
          </w:rPr>
          <w:t>.</w:t>
        </w:r>
        <w:proofErr w:type="spellStart"/>
        <w:r w:rsidR="008513BD" w:rsidRPr="00337D43">
          <w:rPr>
            <w:rStyle w:val="-"/>
            <w:rFonts w:eastAsia="Times New Roman" w:cs="Times New Roman"/>
            <w:sz w:val="24"/>
            <w:szCs w:val="24"/>
            <w:lang w:val="en-GB"/>
          </w:rPr>
          <w:t>uoc</w:t>
        </w:r>
        <w:proofErr w:type="spellEnd"/>
        <w:r w:rsidR="008513BD" w:rsidRPr="00337D43">
          <w:rPr>
            <w:rStyle w:val="-"/>
            <w:rFonts w:eastAsia="Times New Roman" w:cs="Times New Roman"/>
            <w:sz w:val="24"/>
            <w:szCs w:val="24"/>
          </w:rPr>
          <w:t>.</w:t>
        </w:r>
        <w:proofErr w:type="spellStart"/>
        <w:r w:rsidR="008513BD" w:rsidRPr="00337D43">
          <w:rPr>
            <w:rStyle w:val="-"/>
            <w:rFonts w:eastAsia="Times New Roman" w:cs="Times New Roman"/>
            <w:sz w:val="24"/>
            <w:szCs w:val="24"/>
            <w:lang w:val="en-GB"/>
          </w:rPr>
          <w:t>gr</w:t>
        </w:r>
        <w:proofErr w:type="spellEnd"/>
        <w:r w:rsidR="008513BD" w:rsidRPr="00337D43">
          <w:rPr>
            <w:rStyle w:val="-"/>
            <w:rFonts w:eastAsia="Times New Roman" w:cs="Times New Roman"/>
            <w:sz w:val="24"/>
            <w:szCs w:val="24"/>
          </w:rPr>
          <w:t>/</w:t>
        </w:r>
        <w:r w:rsidR="008513BD" w:rsidRPr="00337D43">
          <w:rPr>
            <w:rStyle w:val="-"/>
            <w:rFonts w:eastAsia="Times New Roman" w:cs="Times New Roman"/>
            <w:sz w:val="24"/>
            <w:szCs w:val="24"/>
            <w:lang w:val="en-GB"/>
          </w:rPr>
          <w:t>metadata</w:t>
        </w:r>
        <w:r w:rsidR="008513BD" w:rsidRPr="00337D43">
          <w:rPr>
            <w:rStyle w:val="-"/>
            <w:rFonts w:eastAsia="Times New Roman" w:cs="Times New Roman"/>
            <w:sz w:val="24"/>
            <w:szCs w:val="24"/>
          </w:rPr>
          <w:t>/2/</w:t>
        </w:r>
        <w:r w:rsidR="008513BD" w:rsidRPr="00337D43">
          <w:rPr>
            <w:rStyle w:val="-"/>
            <w:rFonts w:eastAsia="Times New Roman" w:cs="Times New Roman"/>
            <w:sz w:val="24"/>
            <w:szCs w:val="24"/>
            <w:lang w:val="en-GB"/>
          </w:rPr>
          <w:t>c</w:t>
        </w:r>
        <w:r w:rsidR="008513BD" w:rsidRPr="00337D43">
          <w:rPr>
            <w:rStyle w:val="-"/>
            <w:rFonts w:eastAsia="Times New Roman" w:cs="Times New Roman"/>
            <w:sz w:val="24"/>
            <w:szCs w:val="24"/>
          </w:rPr>
          <w:t>/</w:t>
        </w:r>
        <w:r w:rsidR="008513BD" w:rsidRPr="00337D43">
          <w:rPr>
            <w:rStyle w:val="-"/>
            <w:rFonts w:eastAsia="Times New Roman" w:cs="Times New Roman"/>
            <w:sz w:val="24"/>
            <w:szCs w:val="24"/>
            <w:lang w:val="en-GB"/>
          </w:rPr>
          <w:t>f</w:t>
        </w:r>
        <w:r w:rsidR="008513BD" w:rsidRPr="00337D43">
          <w:rPr>
            <w:rStyle w:val="-"/>
            <w:rFonts w:eastAsia="Times New Roman" w:cs="Times New Roman"/>
            <w:sz w:val="24"/>
            <w:szCs w:val="24"/>
          </w:rPr>
          <w:t>/</w:t>
        </w:r>
        <w:r w:rsidR="008513BD" w:rsidRPr="00337D43">
          <w:rPr>
            <w:rStyle w:val="-"/>
            <w:rFonts w:eastAsia="Times New Roman" w:cs="Times New Roman"/>
            <w:sz w:val="24"/>
            <w:szCs w:val="24"/>
            <w:lang w:val="en-GB"/>
          </w:rPr>
          <w:t>metadata</w:t>
        </w:r>
        <w:r w:rsidR="008513BD" w:rsidRPr="00337D43">
          <w:rPr>
            <w:rStyle w:val="-"/>
            <w:rFonts w:eastAsia="Times New Roman" w:cs="Times New Roman"/>
            <w:sz w:val="24"/>
            <w:szCs w:val="24"/>
          </w:rPr>
          <w:t>-01-0000761.</w:t>
        </w:r>
        <w:proofErr w:type="spellStart"/>
        <w:r w:rsidR="008513BD" w:rsidRPr="00337D43">
          <w:rPr>
            <w:rStyle w:val="-"/>
            <w:rFonts w:eastAsia="Times New Roman" w:cs="Times New Roman"/>
            <w:sz w:val="24"/>
            <w:szCs w:val="24"/>
            <w:lang w:val="en-GB"/>
          </w:rPr>
          <w:t>tkl</w:t>
        </w:r>
        <w:proofErr w:type="spellEnd"/>
      </w:hyperlink>
    </w:p>
    <w:p w:rsidR="008513BD" w:rsidRPr="00337D43" w:rsidRDefault="008513BD" w:rsidP="00FD6382">
      <w:pPr>
        <w:spacing w:after="0"/>
        <w:ind w:left="567" w:hanging="567"/>
        <w:jc w:val="left"/>
        <w:rPr>
          <w:rFonts w:eastAsia="Times New Roman" w:cs="Times New Roman"/>
          <w:sz w:val="24"/>
          <w:szCs w:val="24"/>
        </w:rPr>
      </w:pPr>
    </w:p>
    <w:p w:rsidR="00DC0FDB" w:rsidRPr="00337D43" w:rsidRDefault="00DC0FDB" w:rsidP="00FD6382">
      <w:pPr>
        <w:spacing w:after="0"/>
        <w:jc w:val="left"/>
        <w:rPr>
          <w:rFonts w:eastAsia="Times New Roman" w:cs="Times New Roman"/>
          <w:i/>
          <w:sz w:val="24"/>
          <w:szCs w:val="24"/>
        </w:rPr>
      </w:pPr>
    </w:p>
    <w:p w:rsidR="00CB0EF1" w:rsidRPr="00337D43" w:rsidRDefault="00CB0EF1" w:rsidP="00FD6382">
      <w:pPr>
        <w:spacing w:after="0"/>
        <w:jc w:val="left"/>
        <w:rPr>
          <w:rFonts w:eastAsia="Times New Roman" w:cs="Times New Roman"/>
          <w:i/>
          <w:sz w:val="24"/>
          <w:szCs w:val="24"/>
          <w:lang w:val="en-GB"/>
        </w:rPr>
      </w:pPr>
      <w:r w:rsidRPr="00337D43">
        <w:rPr>
          <w:rFonts w:eastAsia="Times New Roman" w:cs="Times New Roman"/>
          <w:i/>
          <w:sz w:val="24"/>
          <w:szCs w:val="24"/>
        </w:rPr>
        <w:t>Ξενόγλωσσες</w:t>
      </w:r>
    </w:p>
    <w:p w:rsidR="00EC716E" w:rsidRPr="00337D43" w:rsidRDefault="00EA4DF5" w:rsidP="00EC716E">
      <w:pPr>
        <w:spacing w:before="120" w:after="0"/>
        <w:ind w:left="567" w:hanging="567"/>
        <w:jc w:val="left"/>
        <w:rPr>
          <w:sz w:val="24"/>
          <w:szCs w:val="24"/>
          <w:lang w:val="en-GB"/>
        </w:rPr>
      </w:pPr>
      <w:r w:rsidRPr="00337D43">
        <w:rPr>
          <w:sz w:val="24"/>
          <w:szCs w:val="24"/>
          <w:lang w:val="en-US"/>
        </w:rPr>
        <w:t xml:space="preserve">Ahern, S., Davis, M., </w:t>
      </w:r>
      <w:proofErr w:type="spellStart"/>
      <w:r w:rsidRPr="00337D43">
        <w:rPr>
          <w:sz w:val="24"/>
          <w:szCs w:val="24"/>
          <w:lang w:val="en-US"/>
        </w:rPr>
        <w:t>Eckles</w:t>
      </w:r>
      <w:proofErr w:type="spellEnd"/>
      <w:r w:rsidRPr="00337D43">
        <w:rPr>
          <w:sz w:val="24"/>
          <w:szCs w:val="24"/>
          <w:lang w:val="en-US"/>
        </w:rPr>
        <w:t xml:space="preserve">, D., King, S., </w:t>
      </w:r>
      <w:proofErr w:type="spellStart"/>
      <w:r w:rsidRPr="00337D43">
        <w:rPr>
          <w:sz w:val="24"/>
          <w:szCs w:val="24"/>
          <w:lang w:val="en-US"/>
        </w:rPr>
        <w:t>Naaman</w:t>
      </w:r>
      <w:proofErr w:type="spellEnd"/>
      <w:r w:rsidRPr="00337D43">
        <w:rPr>
          <w:sz w:val="24"/>
          <w:szCs w:val="24"/>
          <w:lang w:val="en-US"/>
        </w:rPr>
        <w:t xml:space="preserve">, M., Nair, R., and Yang, J. 2006, </w:t>
      </w:r>
      <w:proofErr w:type="spellStart"/>
      <w:r w:rsidRPr="00337D43">
        <w:rPr>
          <w:sz w:val="24"/>
          <w:szCs w:val="24"/>
          <w:lang w:val="en-US"/>
        </w:rPr>
        <w:t>Zone</w:t>
      </w:r>
      <w:r w:rsidR="00EC716E" w:rsidRPr="00337D43">
        <w:rPr>
          <w:sz w:val="24"/>
          <w:szCs w:val="24"/>
          <w:lang w:val="en-US"/>
        </w:rPr>
        <w:t>T</w:t>
      </w:r>
      <w:r w:rsidRPr="00337D43">
        <w:rPr>
          <w:sz w:val="24"/>
          <w:szCs w:val="24"/>
          <w:lang w:val="en-US"/>
        </w:rPr>
        <w:t>ag</w:t>
      </w:r>
      <w:proofErr w:type="spellEnd"/>
      <w:r w:rsidRPr="00337D43">
        <w:rPr>
          <w:sz w:val="24"/>
          <w:szCs w:val="24"/>
          <w:lang w:val="en-US"/>
        </w:rPr>
        <w:t xml:space="preserve">: Designing context-aware mobile media capture to increase participation, Proceedings of the </w:t>
      </w:r>
      <w:r w:rsidRPr="00337D43">
        <w:rPr>
          <w:i/>
          <w:iCs/>
          <w:sz w:val="24"/>
          <w:szCs w:val="24"/>
          <w:lang w:val="en-US"/>
        </w:rPr>
        <w:t>Pervasive Image Capture and Sharing</w:t>
      </w:r>
      <w:r w:rsidRPr="00337D43">
        <w:rPr>
          <w:sz w:val="24"/>
          <w:szCs w:val="24"/>
          <w:lang w:val="en-US"/>
        </w:rPr>
        <w:t>, 8th Int. Conf. on Ubiquitous Computing, California</w:t>
      </w:r>
      <w:r w:rsidR="00EC716E" w:rsidRPr="00337D43">
        <w:rPr>
          <w:sz w:val="24"/>
          <w:szCs w:val="24"/>
          <w:lang w:val="en-US"/>
        </w:rPr>
        <w:t xml:space="preserve">, </w:t>
      </w:r>
      <w:r w:rsidR="00EC716E" w:rsidRPr="00337D43">
        <w:rPr>
          <w:sz w:val="24"/>
          <w:szCs w:val="24"/>
          <w:lang w:val="en-GB"/>
        </w:rPr>
        <w:t xml:space="preserve">On-line: </w:t>
      </w:r>
      <w:hyperlink r:id="rId10" w:history="1">
        <w:r w:rsidR="00EC716E" w:rsidRPr="00337D43">
          <w:rPr>
            <w:rStyle w:val="-"/>
            <w:sz w:val="24"/>
            <w:szCs w:val="24"/>
            <w:lang w:val="en-GB"/>
          </w:rPr>
          <w:t>http://web.mit.edu/21w.789/www/papers/Ahern_et_al_zonetag_pics06.pdf</w:t>
        </w:r>
      </w:hyperlink>
    </w:p>
    <w:p w:rsidR="00CB0EF1" w:rsidRPr="00337D43" w:rsidRDefault="00CB0EF1" w:rsidP="00EC716E">
      <w:pPr>
        <w:spacing w:before="120" w:after="0"/>
        <w:ind w:left="567" w:hanging="567"/>
        <w:jc w:val="left"/>
        <w:rPr>
          <w:sz w:val="24"/>
          <w:szCs w:val="24"/>
          <w:lang w:val="en-GB"/>
        </w:rPr>
      </w:pPr>
      <w:r w:rsidRPr="00337D43">
        <w:rPr>
          <w:rFonts w:eastAsia="Times New Roman" w:cs="Times New Roman"/>
          <w:sz w:val="24"/>
          <w:szCs w:val="24"/>
          <w:lang w:val="en-GB"/>
        </w:rPr>
        <w:t xml:space="preserve">Chapman, </w:t>
      </w:r>
      <w:r w:rsidRPr="00337D43">
        <w:rPr>
          <w:rFonts w:eastAsia="Times New Roman" w:cs="Times New Roman"/>
          <w:sz w:val="24"/>
          <w:szCs w:val="24"/>
        </w:rPr>
        <w:t>Α</w:t>
      </w:r>
      <w:r w:rsidRPr="00337D43">
        <w:rPr>
          <w:rFonts w:eastAsia="Times New Roman" w:cs="Times New Roman"/>
          <w:sz w:val="24"/>
          <w:szCs w:val="24"/>
          <w:lang w:val="en-GB"/>
        </w:rPr>
        <w:t xml:space="preserve">. 2016, </w:t>
      </w:r>
      <w:r w:rsidRPr="00337D43">
        <w:rPr>
          <w:rFonts w:eastAsia="Times New Roman" w:cs="Times New Roman"/>
          <w:i/>
          <w:sz w:val="24"/>
          <w:szCs w:val="24"/>
          <w:lang w:val="en-GB"/>
        </w:rPr>
        <w:t>Digital Games as History: How Videogames Represent the Past and Offer Access to Historical Practice</w:t>
      </w:r>
      <w:r w:rsidR="003C32EF" w:rsidRPr="00337D43">
        <w:rPr>
          <w:rFonts w:eastAsia="Times New Roman" w:cs="Times New Roman"/>
          <w:sz w:val="24"/>
          <w:szCs w:val="24"/>
          <w:lang w:val="en-US"/>
        </w:rPr>
        <w:t>,</w:t>
      </w:r>
      <w:r w:rsidRPr="00337D43">
        <w:rPr>
          <w:rFonts w:eastAsia="Times New Roman" w:cs="Times New Roman"/>
          <w:sz w:val="24"/>
          <w:szCs w:val="24"/>
          <w:lang w:val="en-GB"/>
        </w:rPr>
        <w:t xml:space="preserve"> London, </w:t>
      </w:r>
      <w:proofErr w:type="spellStart"/>
      <w:proofErr w:type="gramStart"/>
      <w:r w:rsidRPr="00337D43">
        <w:rPr>
          <w:rFonts w:eastAsia="Times New Roman" w:cs="Times New Roman"/>
          <w:sz w:val="24"/>
          <w:szCs w:val="24"/>
          <w:lang w:val="en-GB"/>
        </w:rPr>
        <w:t>Routledge</w:t>
      </w:r>
      <w:proofErr w:type="spellEnd"/>
      <w:proofErr w:type="gramEnd"/>
    </w:p>
    <w:p w:rsidR="008D6E9F" w:rsidRPr="00337D43" w:rsidRDefault="008D6E9F" w:rsidP="00FD6382">
      <w:pPr>
        <w:spacing w:after="0"/>
        <w:jc w:val="left"/>
        <w:rPr>
          <w:rFonts w:eastAsia="Times New Roman" w:cs="Times New Roman"/>
          <w:sz w:val="24"/>
          <w:szCs w:val="24"/>
          <w:lang w:val="en-GB"/>
        </w:rPr>
      </w:pPr>
    </w:p>
    <w:p w:rsidR="00CB0EF1" w:rsidRPr="00337D43" w:rsidRDefault="00CB0EF1" w:rsidP="00FD6382">
      <w:pPr>
        <w:spacing w:after="0"/>
        <w:jc w:val="left"/>
        <w:rPr>
          <w:rFonts w:eastAsia="Times New Roman" w:cs="Times New Roman"/>
          <w:sz w:val="24"/>
          <w:szCs w:val="24"/>
          <w:lang w:val="en-US"/>
        </w:rPr>
      </w:pPr>
      <w:proofErr w:type="spellStart"/>
      <w:r w:rsidRPr="00337D43">
        <w:rPr>
          <w:rFonts w:eastAsia="Times New Roman" w:cs="Times New Roman"/>
          <w:sz w:val="24"/>
          <w:szCs w:val="24"/>
          <w:lang w:val="en-GB"/>
        </w:rPr>
        <w:t>Cauvin</w:t>
      </w:r>
      <w:proofErr w:type="spellEnd"/>
      <w:r w:rsidRPr="00337D43">
        <w:rPr>
          <w:rFonts w:eastAsia="Times New Roman" w:cs="Times New Roman"/>
          <w:sz w:val="24"/>
          <w:szCs w:val="24"/>
          <w:lang w:val="en-GB"/>
        </w:rPr>
        <w:t xml:space="preserve">, Th. 2016, </w:t>
      </w:r>
      <w:r w:rsidRPr="00337D43">
        <w:rPr>
          <w:rFonts w:eastAsia="Times New Roman" w:cs="Times New Roman"/>
          <w:i/>
          <w:sz w:val="24"/>
          <w:szCs w:val="24"/>
          <w:lang w:val="en-GB"/>
        </w:rPr>
        <w:t>Public History. A Textbook of Practice</w:t>
      </w:r>
      <w:r w:rsidR="003C32EF" w:rsidRPr="00337D43">
        <w:rPr>
          <w:rFonts w:eastAsia="Times New Roman" w:cs="Times New Roman"/>
          <w:sz w:val="24"/>
          <w:szCs w:val="24"/>
          <w:lang w:val="en-US"/>
        </w:rPr>
        <w:t>,</w:t>
      </w:r>
      <w:r w:rsidRPr="00337D43">
        <w:rPr>
          <w:rFonts w:eastAsia="Times New Roman" w:cs="Times New Roman"/>
          <w:sz w:val="24"/>
          <w:szCs w:val="24"/>
          <w:lang w:val="en-GB"/>
        </w:rPr>
        <w:t xml:space="preserve"> </w:t>
      </w:r>
      <w:r w:rsidRPr="00337D43">
        <w:rPr>
          <w:rFonts w:eastAsia="Times New Roman" w:cs="Times New Roman"/>
          <w:sz w:val="24"/>
          <w:szCs w:val="24"/>
          <w:lang w:val="en-US"/>
        </w:rPr>
        <w:t xml:space="preserve">London, </w:t>
      </w:r>
      <w:proofErr w:type="spellStart"/>
      <w:r w:rsidRPr="00337D43">
        <w:rPr>
          <w:rFonts w:eastAsia="Times New Roman" w:cs="Times New Roman"/>
          <w:sz w:val="24"/>
          <w:szCs w:val="24"/>
          <w:lang w:val="en-US"/>
        </w:rPr>
        <w:t>Routledge</w:t>
      </w:r>
      <w:proofErr w:type="spellEnd"/>
    </w:p>
    <w:p w:rsidR="00E85BA9" w:rsidRPr="00337D43" w:rsidRDefault="00E85BA9" w:rsidP="00FD6382">
      <w:pPr>
        <w:spacing w:after="0"/>
        <w:jc w:val="left"/>
        <w:rPr>
          <w:rFonts w:eastAsia="Times New Roman" w:cs="Times New Roman"/>
          <w:sz w:val="24"/>
          <w:szCs w:val="24"/>
          <w:lang w:val="en-GB"/>
        </w:rPr>
      </w:pPr>
    </w:p>
    <w:p w:rsidR="00816252" w:rsidRPr="00337D43" w:rsidRDefault="00816252" w:rsidP="00FD6382">
      <w:pPr>
        <w:spacing w:after="0"/>
        <w:ind w:left="567" w:hanging="567"/>
        <w:jc w:val="left"/>
        <w:rPr>
          <w:sz w:val="24"/>
          <w:szCs w:val="24"/>
          <w:lang w:val="en-US"/>
        </w:rPr>
      </w:pPr>
      <w:proofErr w:type="spellStart"/>
      <w:r w:rsidRPr="00337D43">
        <w:rPr>
          <w:sz w:val="24"/>
          <w:szCs w:val="24"/>
          <w:lang w:val="en-US"/>
        </w:rPr>
        <w:t>Claisse</w:t>
      </w:r>
      <w:proofErr w:type="spellEnd"/>
      <w:r w:rsidRPr="00337D43">
        <w:rPr>
          <w:sz w:val="24"/>
          <w:szCs w:val="24"/>
          <w:lang w:val="en-US"/>
        </w:rPr>
        <w:t xml:space="preserve">, C., </w:t>
      </w:r>
      <w:proofErr w:type="spellStart"/>
      <w:r w:rsidRPr="00337D43">
        <w:rPr>
          <w:sz w:val="24"/>
          <w:szCs w:val="24"/>
          <w:lang w:val="en-US"/>
        </w:rPr>
        <w:t>Petrelli</w:t>
      </w:r>
      <w:proofErr w:type="spellEnd"/>
      <w:r w:rsidRPr="00337D43">
        <w:rPr>
          <w:sz w:val="24"/>
          <w:szCs w:val="24"/>
          <w:lang w:val="en-US"/>
        </w:rPr>
        <w:t xml:space="preserve">, D., </w:t>
      </w:r>
      <w:proofErr w:type="spellStart"/>
      <w:r w:rsidRPr="00337D43">
        <w:rPr>
          <w:sz w:val="24"/>
          <w:szCs w:val="24"/>
          <w:lang w:val="en-US"/>
        </w:rPr>
        <w:t>Dulake</w:t>
      </w:r>
      <w:proofErr w:type="spellEnd"/>
      <w:r w:rsidRPr="00337D43">
        <w:rPr>
          <w:sz w:val="24"/>
          <w:szCs w:val="24"/>
          <w:lang w:val="en-US"/>
        </w:rPr>
        <w:t xml:space="preserve">, N., Marshall, M. and </w:t>
      </w:r>
      <w:proofErr w:type="spellStart"/>
      <w:r w:rsidRPr="00337D43">
        <w:rPr>
          <w:sz w:val="24"/>
          <w:szCs w:val="24"/>
          <w:lang w:val="en-US"/>
        </w:rPr>
        <w:t>Ciolfi</w:t>
      </w:r>
      <w:proofErr w:type="spellEnd"/>
      <w:r w:rsidRPr="00337D43">
        <w:rPr>
          <w:sz w:val="24"/>
          <w:szCs w:val="24"/>
          <w:lang w:val="en-US"/>
        </w:rPr>
        <w:t xml:space="preserve">, L. 2018, “Multisensory interactive storytelling to augment the visit of a historical house museum”, Proceedings of the </w:t>
      </w:r>
      <w:r w:rsidRPr="00337D43">
        <w:rPr>
          <w:i/>
          <w:iCs/>
          <w:sz w:val="24"/>
          <w:szCs w:val="24"/>
          <w:lang w:val="en-US"/>
        </w:rPr>
        <w:t>2018 Digital Heritage International Congress</w:t>
      </w:r>
      <w:r w:rsidRPr="00337D43">
        <w:rPr>
          <w:sz w:val="24"/>
          <w:szCs w:val="24"/>
          <w:lang w:val="en-US"/>
        </w:rPr>
        <w:t xml:space="preserve">, IEEE, On-line: </w:t>
      </w:r>
      <w:hyperlink r:id="rId11" w:history="1">
        <w:r w:rsidRPr="00337D43">
          <w:rPr>
            <w:rStyle w:val="-"/>
            <w:sz w:val="24"/>
            <w:szCs w:val="24"/>
            <w:lang w:val="en-US"/>
          </w:rPr>
          <w:t>http://shura.shu.ac.uk/22646/1/DH18-Paper-</w:t>
        </w:r>
        <w:r w:rsidRPr="00337D43">
          <w:rPr>
            <w:rStyle w:val="-"/>
            <w:sz w:val="24"/>
            <w:szCs w:val="24"/>
            <w:lang w:val="en-US"/>
          </w:rPr>
          <w:lastRenderedPageBreak/>
          <w:t>Multisensory%20Interactive%20Storytelling%20to%20Augment%20the%20Visit%20of%20a%20Historical%20House%20Museum-revised.pdf</w:t>
        </w:r>
      </w:hyperlink>
    </w:p>
    <w:p w:rsidR="00816252" w:rsidRPr="00337D43" w:rsidRDefault="00816252" w:rsidP="00FD6382">
      <w:pPr>
        <w:spacing w:after="0"/>
        <w:ind w:left="567" w:hanging="567"/>
        <w:jc w:val="left"/>
        <w:rPr>
          <w:sz w:val="24"/>
          <w:szCs w:val="24"/>
          <w:lang w:val="en-US"/>
        </w:rPr>
      </w:pPr>
    </w:p>
    <w:p w:rsidR="008D6E9F" w:rsidRPr="00337D43" w:rsidRDefault="00CB0EF1" w:rsidP="00FD6382">
      <w:pPr>
        <w:spacing w:after="0"/>
        <w:ind w:left="567" w:hanging="567"/>
        <w:jc w:val="left"/>
        <w:rPr>
          <w:rFonts w:eastAsia="Times New Roman" w:cs="Times New Roman"/>
          <w:sz w:val="24"/>
          <w:szCs w:val="24"/>
          <w:lang w:val="en-GB"/>
        </w:rPr>
      </w:pPr>
      <w:r w:rsidRPr="00337D43">
        <w:rPr>
          <w:rFonts w:eastAsia="Times New Roman" w:cs="Times New Roman"/>
          <w:sz w:val="24"/>
          <w:szCs w:val="24"/>
          <w:lang w:val="en-GB"/>
        </w:rPr>
        <w:t xml:space="preserve">Dougherty, J. and </w:t>
      </w:r>
      <w:proofErr w:type="spellStart"/>
      <w:r w:rsidRPr="00337D43">
        <w:rPr>
          <w:rFonts w:eastAsia="Times New Roman" w:cs="Times New Roman"/>
          <w:sz w:val="24"/>
          <w:szCs w:val="24"/>
          <w:lang w:val="en-GB"/>
        </w:rPr>
        <w:t>Nawrotzki</w:t>
      </w:r>
      <w:proofErr w:type="spellEnd"/>
      <w:r w:rsidRPr="00337D43">
        <w:rPr>
          <w:rFonts w:eastAsia="Times New Roman" w:cs="Times New Roman"/>
          <w:sz w:val="24"/>
          <w:szCs w:val="24"/>
          <w:lang w:val="en-GB"/>
        </w:rPr>
        <w:t>, K. (</w:t>
      </w:r>
      <w:proofErr w:type="spellStart"/>
      <w:proofErr w:type="gramStart"/>
      <w:r w:rsidRPr="00337D43">
        <w:rPr>
          <w:rFonts w:eastAsia="Times New Roman" w:cs="Times New Roman"/>
          <w:sz w:val="24"/>
          <w:szCs w:val="24"/>
          <w:lang w:val="en-GB"/>
        </w:rPr>
        <w:t>eds</w:t>
      </w:r>
      <w:proofErr w:type="spellEnd"/>
      <w:proofErr w:type="gramEnd"/>
      <w:r w:rsidRPr="00337D43">
        <w:rPr>
          <w:rFonts w:eastAsia="Times New Roman" w:cs="Times New Roman"/>
          <w:sz w:val="24"/>
          <w:szCs w:val="24"/>
          <w:lang w:val="en-GB"/>
        </w:rPr>
        <w:t xml:space="preserve">) 2013, </w:t>
      </w:r>
      <w:r w:rsidRPr="00337D43">
        <w:rPr>
          <w:rFonts w:eastAsia="Times New Roman" w:cs="Times New Roman"/>
          <w:i/>
          <w:sz w:val="24"/>
          <w:szCs w:val="24"/>
          <w:lang w:val="en-GB"/>
        </w:rPr>
        <w:t>Writing History in the Digital Age</w:t>
      </w:r>
      <w:r w:rsidR="003C32EF" w:rsidRPr="00337D43">
        <w:rPr>
          <w:rFonts w:eastAsia="Times New Roman" w:cs="Times New Roman"/>
          <w:sz w:val="24"/>
          <w:szCs w:val="24"/>
          <w:lang w:val="en-US"/>
        </w:rPr>
        <w:t>,</w:t>
      </w:r>
      <w:r w:rsidRPr="00337D43">
        <w:rPr>
          <w:rFonts w:eastAsia="Times New Roman" w:cs="Times New Roman"/>
          <w:sz w:val="24"/>
          <w:szCs w:val="24"/>
          <w:lang w:val="en-GB"/>
        </w:rPr>
        <w:t xml:space="preserve"> Ann </w:t>
      </w:r>
      <w:proofErr w:type="spellStart"/>
      <w:r w:rsidRPr="00337D43">
        <w:rPr>
          <w:rFonts w:eastAsia="Times New Roman" w:cs="Times New Roman"/>
          <w:sz w:val="24"/>
          <w:szCs w:val="24"/>
          <w:lang w:val="en-GB"/>
        </w:rPr>
        <w:t>Arbor</w:t>
      </w:r>
      <w:proofErr w:type="spellEnd"/>
      <w:r w:rsidRPr="00337D43">
        <w:rPr>
          <w:rFonts w:eastAsia="Times New Roman" w:cs="Times New Roman"/>
          <w:sz w:val="24"/>
          <w:szCs w:val="24"/>
          <w:lang w:val="en-GB"/>
        </w:rPr>
        <w:t>, Michigan University Press</w:t>
      </w:r>
    </w:p>
    <w:p w:rsidR="008D6E9F" w:rsidRPr="00337D43" w:rsidRDefault="008D6E9F" w:rsidP="00FD6382">
      <w:pPr>
        <w:spacing w:after="0"/>
        <w:ind w:left="567" w:hanging="567"/>
        <w:jc w:val="left"/>
        <w:rPr>
          <w:rFonts w:eastAsia="Times New Roman" w:cs="Times New Roman"/>
          <w:sz w:val="24"/>
          <w:szCs w:val="24"/>
          <w:lang w:val="en-GB"/>
        </w:rPr>
      </w:pPr>
    </w:p>
    <w:p w:rsidR="008D6E9F" w:rsidRPr="00337D43" w:rsidRDefault="00CB0EF1" w:rsidP="00FD6382">
      <w:pPr>
        <w:spacing w:after="0"/>
        <w:ind w:left="567" w:hanging="567"/>
        <w:jc w:val="left"/>
        <w:rPr>
          <w:rFonts w:eastAsia="Times New Roman" w:cs="Times New Roman"/>
          <w:sz w:val="24"/>
          <w:szCs w:val="24"/>
          <w:lang w:val="en-GB"/>
        </w:rPr>
      </w:pPr>
      <w:r w:rsidRPr="00337D43">
        <w:rPr>
          <w:rFonts w:eastAsia="Times New Roman" w:cs="Times New Roman"/>
          <w:sz w:val="24"/>
          <w:szCs w:val="24"/>
          <w:lang w:val="en-GB"/>
        </w:rPr>
        <w:t xml:space="preserve">Farthing, A. 2011, “Authenticity and metaphor: displaying intangible human remains in museum theatre” </w:t>
      </w:r>
      <w:r w:rsidRPr="00337D43">
        <w:rPr>
          <w:rFonts w:eastAsia="Times New Roman" w:cs="Times New Roman"/>
          <w:sz w:val="24"/>
          <w:szCs w:val="24"/>
        </w:rPr>
        <w:t>στο</w:t>
      </w:r>
      <w:r w:rsidRPr="00337D43">
        <w:rPr>
          <w:rFonts w:eastAsia="Times New Roman" w:cs="Times New Roman"/>
          <w:sz w:val="24"/>
          <w:szCs w:val="24"/>
          <w:lang w:val="en-GB"/>
        </w:rPr>
        <w:t xml:space="preserve"> </w:t>
      </w:r>
      <w:r w:rsidR="003C32EF" w:rsidRPr="00337D43">
        <w:rPr>
          <w:rFonts w:eastAsia="Times New Roman" w:cs="Times New Roman"/>
          <w:sz w:val="24"/>
          <w:szCs w:val="24"/>
          <w:lang w:val="en-GB"/>
        </w:rPr>
        <w:t xml:space="preserve">A. </w:t>
      </w:r>
      <w:r w:rsidRPr="00337D43">
        <w:rPr>
          <w:rFonts w:eastAsia="Times New Roman" w:cs="Times New Roman"/>
          <w:sz w:val="24"/>
          <w:szCs w:val="24"/>
          <w:lang w:val="en-GB"/>
        </w:rPr>
        <w:t xml:space="preserve">Jackson and </w:t>
      </w:r>
      <w:r w:rsidR="003C32EF" w:rsidRPr="00337D43">
        <w:rPr>
          <w:rFonts w:eastAsia="Times New Roman" w:cs="Times New Roman"/>
          <w:sz w:val="24"/>
          <w:szCs w:val="24"/>
          <w:lang w:val="en-GB"/>
        </w:rPr>
        <w:t>J.</w:t>
      </w:r>
      <w:r w:rsidR="003C32EF" w:rsidRPr="00337D43">
        <w:rPr>
          <w:rFonts w:eastAsia="Times New Roman" w:cs="Times New Roman"/>
          <w:sz w:val="24"/>
          <w:szCs w:val="24"/>
          <w:lang w:val="en-US"/>
        </w:rPr>
        <w:t xml:space="preserve"> </w:t>
      </w:r>
      <w:r w:rsidRPr="00337D43">
        <w:rPr>
          <w:rFonts w:eastAsia="Times New Roman" w:cs="Times New Roman"/>
          <w:sz w:val="24"/>
          <w:szCs w:val="24"/>
          <w:lang w:val="en-GB"/>
        </w:rPr>
        <w:t xml:space="preserve">Kidd </w:t>
      </w:r>
      <w:r w:rsidR="008513BD" w:rsidRPr="00337D43">
        <w:rPr>
          <w:rFonts w:eastAsia="Times New Roman" w:cs="Times New Roman"/>
          <w:sz w:val="24"/>
          <w:szCs w:val="24"/>
          <w:lang w:val="en-GB"/>
        </w:rPr>
        <w:t>(</w:t>
      </w:r>
      <w:proofErr w:type="spellStart"/>
      <w:proofErr w:type="gramStart"/>
      <w:r w:rsidR="008513BD" w:rsidRPr="00337D43">
        <w:rPr>
          <w:rFonts w:eastAsia="Times New Roman" w:cs="Times New Roman"/>
          <w:sz w:val="24"/>
          <w:szCs w:val="24"/>
          <w:lang w:val="en-GB"/>
        </w:rPr>
        <w:t>eds</w:t>
      </w:r>
      <w:proofErr w:type="spellEnd"/>
      <w:proofErr w:type="gramEnd"/>
      <w:r w:rsidR="008513BD" w:rsidRPr="00337D43">
        <w:rPr>
          <w:rFonts w:eastAsia="Times New Roman" w:cs="Times New Roman"/>
          <w:sz w:val="24"/>
          <w:szCs w:val="24"/>
          <w:lang w:val="en-GB"/>
        </w:rPr>
        <w:t>)</w:t>
      </w:r>
      <w:r w:rsidRPr="00337D43">
        <w:rPr>
          <w:rFonts w:eastAsia="Times New Roman" w:cs="Times New Roman"/>
          <w:sz w:val="24"/>
          <w:szCs w:val="24"/>
          <w:lang w:val="en-GB"/>
        </w:rPr>
        <w:t xml:space="preserve"> </w:t>
      </w:r>
      <w:r w:rsidRPr="00337D43">
        <w:rPr>
          <w:rFonts w:eastAsia="Times New Roman" w:cs="Times New Roman"/>
          <w:i/>
          <w:iCs/>
          <w:sz w:val="24"/>
          <w:szCs w:val="24"/>
          <w:lang w:val="en-GB"/>
        </w:rPr>
        <w:t>Performing Heritage: Research, Practice and Innovation in Museum Theatre and Live Interpretation</w:t>
      </w:r>
      <w:r w:rsidR="003C32EF" w:rsidRPr="00337D43">
        <w:rPr>
          <w:rFonts w:eastAsia="Times New Roman" w:cs="Times New Roman"/>
          <w:i/>
          <w:iCs/>
          <w:sz w:val="24"/>
          <w:szCs w:val="24"/>
          <w:lang w:val="en-US"/>
        </w:rPr>
        <w:t>,</w:t>
      </w:r>
      <w:r w:rsidRPr="00337D43">
        <w:rPr>
          <w:rFonts w:eastAsia="Times New Roman" w:cs="Times New Roman"/>
          <w:i/>
          <w:iCs/>
          <w:sz w:val="24"/>
          <w:szCs w:val="24"/>
          <w:lang w:val="en-GB"/>
        </w:rPr>
        <w:t xml:space="preserve"> </w:t>
      </w:r>
      <w:r w:rsidRPr="00337D43">
        <w:rPr>
          <w:rFonts w:eastAsia="Times New Roman" w:cs="Times New Roman"/>
          <w:sz w:val="24"/>
          <w:szCs w:val="24"/>
          <w:lang w:val="en-GB"/>
        </w:rPr>
        <w:t>Manchester</w:t>
      </w:r>
      <w:r w:rsidR="00B965D5" w:rsidRPr="00337D43">
        <w:rPr>
          <w:rFonts w:eastAsia="Times New Roman" w:cs="Times New Roman"/>
          <w:sz w:val="24"/>
          <w:szCs w:val="24"/>
          <w:lang w:val="en-US"/>
        </w:rPr>
        <w:t>,</w:t>
      </w:r>
      <w:r w:rsidRPr="00337D43">
        <w:rPr>
          <w:rFonts w:eastAsia="Times New Roman" w:cs="Times New Roman"/>
          <w:sz w:val="24"/>
          <w:szCs w:val="24"/>
          <w:lang w:val="en-GB"/>
        </w:rPr>
        <w:t xml:space="preserve"> Manchester University Press</w:t>
      </w:r>
    </w:p>
    <w:p w:rsidR="008D6E9F" w:rsidRPr="00337D43" w:rsidRDefault="008D6E9F" w:rsidP="00FD6382">
      <w:pPr>
        <w:spacing w:after="0"/>
        <w:ind w:left="567" w:hanging="567"/>
        <w:jc w:val="left"/>
        <w:rPr>
          <w:rFonts w:eastAsia="Times New Roman" w:cs="Times New Roman"/>
          <w:sz w:val="24"/>
          <w:szCs w:val="24"/>
          <w:lang w:val="en-GB"/>
        </w:rPr>
      </w:pPr>
    </w:p>
    <w:p w:rsidR="00A269CC" w:rsidRPr="00337D43" w:rsidRDefault="00A269CC" w:rsidP="00FD6382">
      <w:pPr>
        <w:spacing w:after="0"/>
        <w:ind w:left="567" w:hanging="567"/>
        <w:jc w:val="left"/>
        <w:rPr>
          <w:rFonts w:cs="Times New Roman"/>
          <w:color w:val="000000"/>
          <w:sz w:val="24"/>
          <w:szCs w:val="24"/>
          <w:lang w:val="en-US"/>
        </w:rPr>
      </w:pPr>
      <w:proofErr w:type="spellStart"/>
      <w:r w:rsidRPr="00337D43">
        <w:rPr>
          <w:rFonts w:cs="Times New Roman"/>
          <w:color w:val="000000"/>
          <w:sz w:val="24"/>
          <w:szCs w:val="24"/>
          <w:lang w:val="en-GB"/>
        </w:rPr>
        <w:t>Fernandes</w:t>
      </w:r>
      <w:proofErr w:type="spellEnd"/>
      <w:r w:rsidRPr="00337D43">
        <w:rPr>
          <w:rFonts w:cs="Times New Roman"/>
          <w:color w:val="000000"/>
          <w:sz w:val="24"/>
          <w:szCs w:val="24"/>
          <w:lang w:val="en-GB"/>
        </w:rPr>
        <w:t xml:space="preserve"> </w:t>
      </w:r>
      <w:proofErr w:type="spellStart"/>
      <w:r w:rsidRPr="00337D43">
        <w:rPr>
          <w:rFonts w:cs="Times New Roman"/>
          <w:color w:val="000000"/>
          <w:sz w:val="24"/>
          <w:szCs w:val="24"/>
          <w:lang w:val="en-GB"/>
        </w:rPr>
        <w:t>Vaz</w:t>
      </w:r>
      <w:proofErr w:type="spellEnd"/>
      <w:r w:rsidRPr="00337D43">
        <w:rPr>
          <w:rFonts w:cs="Times New Roman"/>
          <w:color w:val="000000"/>
          <w:sz w:val="24"/>
          <w:szCs w:val="24"/>
          <w:lang w:val="en-GB"/>
        </w:rPr>
        <w:t xml:space="preserve">, R., </w:t>
      </w:r>
      <w:proofErr w:type="spellStart"/>
      <w:r w:rsidRPr="00337D43">
        <w:rPr>
          <w:rFonts w:cs="Times New Roman"/>
          <w:color w:val="000000"/>
          <w:sz w:val="24"/>
          <w:szCs w:val="24"/>
          <w:lang w:val="en-GB"/>
        </w:rPr>
        <w:t>Fernandes</w:t>
      </w:r>
      <w:proofErr w:type="spellEnd"/>
      <w:r w:rsidRPr="00337D43">
        <w:rPr>
          <w:rFonts w:cs="Times New Roman"/>
          <w:color w:val="000000"/>
          <w:sz w:val="24"/>
          <w:szCs w:val="24"/>
          <w:lang w:val="en-GB"/>
        </w:rPr>
        <w:t xml:space="preserve">, P. and Rocha </w:t>
      </w:r>
      <w:proofErr w:type="spellStart"/>
      <w:r w:rsidRPr="00337D43">
        <w:rPr>
          <w:rFonts w:cs="Times New Roman"/>
          <w:color w:val="000000"/>
          <w:sz w:val="24"/>
          <w:szCs w:val="24"/>
          <w:lang w:val="en-GB"/>
        </w:rPr>
        <w:t>Veiga</w:t>
      </w:r>
      <w:proofErr w:type="spellEnd"/>
      <w:r w:rsidRPr="00337D43">
        <w:rPr>
          <w:rFonts w:cs="Times New Roman"/>
          <w:color w:val="000000"/>
          <w:sz w:val="24"/>
          <w:szCs w:val="24"/>
          <w:lang w:val="en-GB"/>
        </w:rPr>
        <w:t xml:space="preserve">, A. 2018, “Interactive technologies in museums: How digital installations and media are enhancing the visitors’ experience” in J. </w:t>
      </w:r>
      <w:proofErr w:type="spellStart"/>
      <w:r w:rsidRPr="00337D43">
        <w:rPr>
          <w:rFonts w:cs="Times New Roman"/>
          <w:color w:val="000000"/>
          <w:sz w:val="24"/>
          <w:szCs w:val="24"/>
          <w:lang w:val="en-GB"/>
        </w:rPr>
        <w:t>Rodrigues</w:t>
      </w:r>
      <w:proofErr w:type="spellEnd"/>
      <w:r w:rsidRPr="00337D43">
        <w:rPr>
          <w:rFonts w:cs="Times New Roman"/>
          <w:color w:val="000000"/>
          <w:sz w:val="24"/>
          <w:szCs w:val="24"/>
          <w:lang w:val="en-GB"/>
        </w:rPr>
        <w:t xml:space="preserve"> et al. (</w:t>
      </w:r>
      <w:proofErr w:type="spellStart"/>
      <w:r w:rsidRPr="00337D43">
        <w:rPr>
          <w:rFonts w:cs="Times New Roman"/>
          <w:color w:val="000000"/>
          <w:sz w:val="24"/>
          <w:szCs w:val="24"/>
          <w:lang w:val="en-GB"/>
        </w:rPr>
        <w:t>eds</w:t>
      </w:r>
      <w:proofErr w:type="spellEnd"/>
      <w:r w:rsidRPr="00337D43">
        <w:rPr>
          <w:rFonts w:cs="Times New Roman"/>
          <w:color w:val="000000"/>
          <w:sz w:val="24"/>
          <w:szCs w:val="24"/>
          <w:lang w:val="en-GB"/>
        </w:rPr>
        <w:t xml:space="preserve">) </w:t>
      </w:r>
      <w:r w:rsidRPr="00337D43">
        <w:rPr>
          <w:i/>
          <w:iCs/>
          <w:sz w:val="24"/>
          <w:szCs w:val="24"/>
          <w:lang w:val="en-US"/>
        </w:rPr>
        <w:t xml:space="preserve">Handbook of Research on Technological Developments for Cultural Heritage and </w:t>
      </w:r>
      <w:proofErr w:type="spellStart"/>
      <w:r w:rsidRPr="00337D43">
        <w:rPr>
          <w:i/>
          <w:iCs/>
          <w:sz w:val="24"/>
          <w:szCs w:val="24"/>
          <w:lang w:val="en-US"/>
        </w:rPr>
        <w:t>eTourism</w:t>
      </w:r>
      <w:proofErr w:type="spellEnd"/>
      <w:r w:rsidRPr="00337D43">
        <w:rPr>
          <w:i/>
          <w:iCs/>
          <w:sz w:val="24"/>
          <w:szCs w:val="24"/>
          <w:lang w:val="en-US"/>
        </w:rPr>
        <w:t xml:space="preserve"> Applications</w:t>
      </w:r>
      <w:r w:rsidRPr="00337D43">
        <w:rPr>
          <w:sz w:val="24"/>
          <w:szCs w:val="24"/>
          <w:lang w:val="en-US"/>
        </w:rPr>
        <w:t>, Hershey PA, IGI Global, 30-53</w:t>
      </w:r>
    </w:p>
    <w:p w:rsidR="00A269CC" w:rsidRPr="00337D43" w:rsidRDefault="00A269CC" w:rsidP="00FD6382">
      <w:pPr>
        <w:spacing w:after="0"/>
        <w:ind w:left="567" w:hanging="567"/>
        <w:jc w:val="left"/>
        <w:rPr>
          <w:rFonts w:cs="Times New Roman"/>
          <w:color w:val="000000"/>
          <w:sz w:val="24"/>
          <w:szCs w:val="24"/>
          <w:lang w:val="en-GB"/>
        </w:rPr>
      </w:pPr>
    </w:p>
    <w:p w:rsidR="008D6E9F" w:rsidRPr="00337D43" w:rsidRDefault="00CB0EF1" w:rsidP="00FD6382">
      <w:pPr>
        <w:spacing w:after="0"/>
        <w:ind w:left="567" w:hanging="567"/>
        <w:jc w:val="left"/>
        <w:rPr>
          <w:rFonts w:cs="Times New Roman"/>
          <w:color w:val="000000"/>
          <w:sz w:val="24"/>
          <w:szCs w:val="24"/>
          <w:lang w:val="en-GB"/>
        </w:rPr>
      </w:pPr>
      <w:r w:rsidRPr="00337D43">
        <w:rPr>
          <w:rFonts w:cs="Times New Roman"/>
          <w:color w:val="000000"/>
          <w:sz w:val="24"/>
          <w:szCs w:val="24"/>
          <w:lang w:val="en-GB"/>
        </w:rPr>
        <w:t xml:space="preserve">Franco, B. 1997, “Public history and memory: a museum perspective”, </w:t>
      </w:r>
      <w:r w:rsidRPr="00337D43">
        <w:rPr>
          <w:rFonts w:cs="Times New Roman"/>
          <w:i/>
          <w:color w:val="000000"/>
          <w:sz w:val="24"/>
          <w:szCs w:val="24"/>
          <w:lang w:val="en-GB"/>
        </w:rPr>
        <w:t>The Public Historian</w:t>
      </w:r>
      <w:r w:rsidRPr="00337D43">
        <w:rPr>
          <w:rFonts w:cs="Times New Roman"/>
          <w:color w:val="000000"/>
          <w:sz w:val="24"/>
          <w:szCs w:val="24"/>
          <w:lang w:val="en-GB"/>
        </w:rPr>
        <w:t xml:space="preserve"> 19(2), 65-67</w:t>
      </w:r>
    </w:p>
    <w:p w:rsidR="008D6E9F" w:rsidRPr="00337D43" w:rsidRDefault="008D6E9F" w:rsidP="00FD6382">
      <w:pPr>
        <w:spacing w:after="0"/>
        <w:ind w:left="567" w:hanging="567"/>
        <w:jc w:val="left"/>
        <w:rPr>
          <w:rFonts w:cs="Times New Roman"/>
          <w:color w:val="000000"/>
          <w:sz w:val="24"/>
          <w:szCs w:val="24"/>
          <w:lang w:val="en-GB"/>
        </w:rPr>
      </w:pPr>
    </w:p>
    <w:p w:rsidR="008D6E9F" w:rsidRPr="00337D43" w:rsidRDefault="00C93E81" w:rsidP="00FD6382">
      <w:pPr>
        <w:spacing w:after="0"/>
        <w:ind w:left="567" w:hanging="567"/>
        <w:jc w:val="left"/>
        <w:rPr>
          <w:rFonts w:cs="Times New Roman"/>
          <w:color w:val="000000"/>
          <w:sz w:val="24"/>
          <w:szCs w:val="24"/>
          <w:lang w:val="en-US"/>
        </w:rPr>
      </w:pPr>
      <w:r w:rsidRPr="00337D43">
        <w:rPr>
          <w:rFonts w:cs="Times New Roman"/>
          <w:color w:val="000000"/>
          <w:sz w:val="24"/>
          <w:szCs w:val="24"/>
          <w:lang w:val="en-US"/>
        </w:rPr>
        <w:t xml:space="preserve">Glaser, B. </w:t>
      </w:r>
      <w:r w:rsidR="008513BD" w:rsidRPr="00337D43">
        <w:rPr>
          <w:rFonts w:cs="Times New Roman"/>
          <w:color w:val="000000"/>
          <w:sz w:val="24"/>
          <w:szCs w:val="24"/>
          <w:lang w:val="en-US"/>
        </w:rPr>
        <w:t>and</w:t>
      </w:r>
      <w:r w:rsidRPr="00337D43">
        <w:rPr>
          <w:rFonts w:cs="Times New Roman"/>
          <w:color w:val="000000"/>
          <w:sz w:val="24"/>
          <w:szCs w:val="24"/>
          <w:lang w:val="en-US"/>
        </w:rPr>
        <w:t xml:space="preserve"> Strauss, A. </w:t>
      </w:r>
      <w:r w:rsidR="008513BD" w:rsidRPr="00337D43">
        <w:rPr>
          <w:rFonts w:cs="Times New Roman"/>
          <w:color w:val="000000"/>
          <w:sz w:val="24"/>
          <w:szCs w:val="24"/>
          <w:lang w:val="en-US"/>
        </w:rPr>
        <w:t>2006 [</w:t>
      </w:r>
      <w:r w:rsidRPr="00337D43">
        <w:rPr>
          <w:rFonts w:cs="Times New Roman"/>
          <w:color w:val="000000"/>
          <w:sz w:val="24"/>
          <w:szCs w:val="24"/>
          <w:lang w:val="en-US"/>
        </w:rPr>
        <w:t>1967</w:t>
      </w:r>
      <w:r w:rsidR="008513BD" w:rsidRPr="00337D43">
        <w:rPr>
          <w:rFonts w:cs="Times New Roman"/>
          <w:color w:val="000000"/>
          <w:sz w:val="24"/>
          <w:szCs w:val="24"/>
          <w:lang w:val="en-US"/>
        </w:rPr>
        <w:t>],</w:t>
      </w:r>
      <w:r w:rsidRPr="00337D43">
        <w:rPr>
          <w:rFonts w:cs="Times New Roman"/>
          <w:color w:val="000000"/>
          <w:sz w:val="24"/>
          <w:szCs w:val="24"/>
          <w:lang w:val="en-US"/>
        </w:rPr>
        <w:t xml:space="preserve"> </w:t>
      </w:r>
      <w:proofErr w:type="gramStart"/>
      <w:r w:rsidRPr="00337D43">
        <w:rPr>
          <w:rFonts w:cs="Times New Roman"/>
          <w:i/>
          <w:iCs/>
          <w:color w:val="000000"/>
          <w:sz w:val="24"/>
          <w:szCs w:val="24"/>
          <w:lang w:val="en-US"/>
        </w:rPr>
        <w:t>The</w:t>
      </w:r>
      <w:proofErr w:type="gramEnd"/>
      <w:r w:rsidRPr="00337D43">
        <w:rPr>
          <w:rFonts w:cs="Times New Roman"/>
          <w:i/>
          <w:iCs/>
          <w:color w:val="000000"/>
          <w:sz w:val="24"/>
          <w:szCs w:val="24"/>
          <w:lang w:val="en-US"/>
        </w:rPr>
        <w:t xml:space="preserve"> Discovery of Grounded Theory: Strategies for Qualitative</w:t>
      </w:r>
      <w:r w:rsidR="008513BD" w:rsidRPr="00337D43">
        <w:rPr>
          <w:rFonts w:cs="Times New Roman"/>
          <w:i/>
          <w:iCs/>
          <w:color w:val="000000"/>
          <w:sz w:val="24"/>
          <w:szCs w:val="24"/>
          <w:lang w:val="en-US"/>
        </w:rPr>
        <w:t xml:space="preserve"> </w:t>
      </w:r>
      <w:r w:rsidRPr="00337D43">
        <w:rPr>
          <w:rFonts w:cs="Times New Roman"/>
          <w:i/>
          <w:iCs/>
          <w:color w:val="000000"/>
          <w:sz w:val="24"/>
          <w:szCs w:val="24"/>
          <w:lang w:val="en-US"/>
        </w:rPr>
        <w:t>Research</w:t>
      </w:r>
      <w:r w:rsidR="00B965D5" w:rsidRPr="00337D43">
        <w:rPr>
          <w:rFonts w:cs="Times New Roman"/>
          <w:i/>
          <w:iCs/>
          <w:color w:val="000000"/>
          <w:sz w:val="24"/>
          <w:szCs w:val="24"/>
          <w:lang w:val="en-US"/>
        </w:rPr>
        <w:t>,</w:t>
      </w:r>
      <w:r w:rsidRPr="00337D43">
        <w:rPr>
          <w:rFonts w:cs="Times New Roman"/>
          <w:i/>
          <w:iCs/>
          <w:color w:val="000000"/>
          <w:sz w:val="24"/>
          <w:szCs w:val="24"/>
          <w:lang w:val="en-US"/>
        </w:rPr>
        <w:t xml:space="preserve"> </w:t>
      </w:r>
      <w:r w:rsidRPr="00337D43">
        <w:rPr>
          <w:rFonts w:cs="Times New Roman"/>
          <w:color w:val="000000"/>
          <w:sz w:val="24"/>
          <w:szCs w:val="24"/>
          <w:lang w:val="en-US"/>
        </w:rPr>
        <w:t>New Brunswick &amp; London</w:t>
      </w:r>
      <w:r w:rsidR="00B965D5" w:rsidRPr="00337D43">
        <w:rPr>
          <w:rFonts w:cs="Times New Roman"/>
          <w:color w:val="000000"/>
          <w:sz w:val="24"/>
          <w:szCs w:val="24"/>
          <w:lang w:val="en-US"/>
        </w:rPr>
        <w:t>,</w:t>
      </w:r>
      <w:r w:rsidRPr="00337D43">
        <w:rPr>
          <w:rFonts w:cs="Times New Roman"/>
          <w:color w:val="000000"/>
          <w:sz w:val="24"/>
          <w:szCs w:val="24"/>
          <w:lang w:val="en-US"/>
        </w:rPr>
        <w:t xml:space="preserve"> Aldine Transaction</w:t>
      </w:r>
    </w:p>
    <w:p w:rsidR="008D6E9F" w:rsidRPr="00337D43" w:rsidRDefault="008D6E9F" w:rsidP="00FD6382">
      <w:pPr>
        <w:spacing w:after="0"/>
        <w:ind w:left="567" w:hanging="567"/>
        <w:jc w:val="left"/>
        <w:rPr>
          <w:rFonts w:cs="Times New Roman"/>
          <w:color w:val="000000"/>
          <w:sz w:val="24"/>
          <w:szCs w:val="24"/>
          <w:lang w:val="en-US"/>
        </w:rPr>
      </w:pPr>
    </w:p>
    <w:p w:rsidR="00790048" w:rsidRPr="00337D43" w:rsidRDefault="00790048" w:rsidP="00FD6382">
      <w:pPr>
        <w:spacing w:after="0"/>
        <w:ind w:left="567" w:hanging="567"/>
        <w:jc w:val="left"/>
        <w:rPr>
          <w:sz w:val="24"/>
          <w:szCs w:val="24"/>
          <w:lang w:val="en-US"/>
        </w:rPr>
      </w:pPr>
      <w:r w:rsidRPr="00337D43">
        <w:rPr>
          <w:sz w:val="24"/>
          <w:szCs w:val="24"/>
          <w:lang w:val="en-US"/>
        </w:rPr>
        <w:t>Heath, Ch</w:t>
      </w:r>
      <w:r w:rsidR="00B16B32" w:rsidRPr="00337D43">
        <w:rPr>
          <w:sz w:val="24"/>
          <w:szCs w:val="24"/>
          <w:lang w:val="en-US"/>
        </w:rPr>
        <w:t>.</w:t>
      </w:r>
      <w:r w:rsidRPr="00337D43">
        <w:rPr>
          <w:sz w:val="24"/>
          <w:szCs w:val="24"/>
          <w:lang w:val="en-US"/>
        </w:rPr>
        <w:t xml:space="preserve"> and </w:t>
      </w:r>
      <w:proofErr w:type="spellStart"/>
      <w:r w:rsidRPr="00337D43">
        <w:rPr>
          <w:sz w:val="24"/>
          <w:szCs w:val="24"/>
          <w:lang w:val="en-US"/>
        </w:rPr>
        <w:t>vom</w:t>
      </w:r>
      <w:proofErr w:type="spellEnd"/>
      <w:r w:rsidRPr="00337D43">
        <w:rPr>
          <w:sz w:val="24"/>
          <w:szCs w:val="24"/>
          <w:lang w:val="en-US"/>
        </w:rPr>
        <w:t xml:space="preserve"> Lehn</w:t>
      </w:r>
      <w:r w:rsidR="00B16B32" w:rsidRPr="00337D43">
        <w:rPr>
          <w:sz w:val="24"/>
          <w:szCs w:val="24"/>
          <w:lang w:val="en-US"/>
        </w:rPr>
        <w:t>, D. 2010,</w:t>
      </w:r>
      <w:r w:rsidRPr="00337D43">
        <w:rPr>
          <w:sz w:val="24"/>
          <w:szCs w:val="24"/>
          <w:lang w:val="en-US"/>
        </w:rPr>
        <w:t xml:space="preserve"> “Interactivity and Collaboration: New Forms of Participation in Museums, Galleries and Science </w:t>
      </w:r>
      <w:proofErr w:type="spellStart"/>
      <w:r w:rsidRPr="00337D43">
        <w:rPr>
          <w:sz w:val="24"/>
          <w:szCs w:val="24"/>
          <w:lang w:val="en-US"/>
        </w:rPr>
        <w:t>Centres</w:t>
      </w:r>
      <w:proofErr w:type="spellEnd"/>
      <w:r w:rsidRPr="00337D43">
        <w:rPr>
          <w:sz w:val="24"/>
          <w:szCs w:val="24"/>
          <w:lang w:val="en-US"/>
        </w:rPr>
        <w:t xml:space="preserve">” </w:t>
      </w:r>
      <w:r w:rsidR="00B16B32" w:rsidRPr="00337D43">
        <w:rPr>
          <w:sz w:val="24"/>
          <w:szCs w:val="24"/>
          <w:lang w:val="en-US"/>
        </w:rPr>
        <w:t>in R.</w:t>
      </w:r>
      <w:r w:rsidRPr="00337D43">
        <w:rPr>
          <w:sz w:val="24"/>
          <w:szCs w:val="24"/>
          <w:lang w:val="en-US"/>
        </w:rPr>
        <w:t xml:space="preserve"> Parry</w:t>
      </w:r>
      <w:r w:rsidR="00B16B32" w:rsidRPr="00337D43">
        <w:rPr>
          <w:sz w:val="24"/>
          <w:szCs w:val="24"/>
          <w:lang w:val="en-US"/>
        </w:rPr>
        <w:t xml:space="preserve"> (ed.)</w:t>
      </w:r>
      <w:r w:rsidRPr="00337D43">
        <w:rPr>
          <w:sz w:val="24"/>
          <w:szCs w:val="24"/>
          <w:lang w:val="en-US"/>
        </w:rPr>
        <w:t xml:space="preserve">, </w:t>
      </w:r>
      <w:r w:rsidR="00B16B32" w:rsidRPr="00337D43">
        <w:rPr>
          <w:i/>
          <w:iCs/>
          <w:sz w:val="24"/>
          <w:szCs w:val="24"/>
          <w:lang w:val="en-US"/>
        </w:rPr>
        <w:t>Museums in a Digital Age</w:t>
      </w:r>
      <w:r w:rsidR="00B16B32" w:rsidRPr="00337D43">
        <w:rPr>
          <w:sz w:val="24"/>
          <w:szCs w:val="24"/>
          <w:lang w:val="en-US"/>
        </w:rPr>
        <w:t xml:space="preserve">, New York, </w:t>
      </w:r>
      <w:proofErr w:type="spellStart"/>
      <w:r w:rsidR="00B16B32" w:rsidRPr="00337D43">
        <w:rPr>
          <w:sz w:val="24"/>
          <w:szCs w:val="24"/>
          <w:lang w:val="en-US"/>
        </w:rPr>
        <w:t>Routledge</w:t>
      </w:r>
      <w:proofErr w:type="spellEnd"/>
      <w:r w:rsidR="00B16B32" w:rsidRPr="00337D43">
        <w:rPr>
          <w:sz w:val="24"/>
          <w:szCs w:val="24"/>
          <w:lang w:val="en-US"/>
        </w:rPr>
        <w:t xml:space="preserve">, </w:t>
      </w:r>
      <w:r w:rsidRPr="00337D43">
        <w:rPr>
          <w:sz w:val="24"/>
          <w:szCs w:val="24"/>
          <w:lang w:val="en-US"/>
        </w:rPr>
        <w:t>266-280</w:t>
      </w:r>
    </w:p>
    <w:p w:rsidR="00790048" w:rsidRPr="00337D43" w:rsidRDefault="00790048" w:rsidP="00FD6382">
      <w:pPr>
        <w:spacing w:after="0"/>
        <w:ind w:left="567" w:hanging="567"/>
        <w:jc w:val="left"/>
        <w:rPr>
          <w:sz w:val="24"/>
          <w:szCs w:val="24"/>
          <w:lang w:val="en-US"/>
        </w:rPr>
      </w:pPr>
    </w:p>
    <w:p w:rsidR="008D6E9F" w:rsidRPr="00337D43" w:rsidRDefault="00CB0EF1" w:rsidP="00FD6382">
      <w:pPr>
        <w:spacing w:after="0"/>
        <w:ind w:left="567" w:hanging="567"/>
        <w:jc w:val="left"/>
        <w:rPr>
          <w:rStyle w:val="-"/>
          <w:rFonts w:cs="Times New Roman"/>
          <w:sz w:val="24"/>
          <w:szCs w:val="24"/>
          <w:lang w:val="en-GB"/>
        </w:rPr>
      </w:pPr>
      <w:r w:rsidRPr="00337D43">
        <w:rPr>
          <w:rFonts w:cs="Times New Roman"/>
          <w:color w:val="000000"/>
          <w:sz w:val="24"/>
          <w:szCs w:val="24"/>
          <w:lang w:val="en-GB"/>
        </w:rPr>
        <w:t xml:space="preserve">Jackson, A. and Kidd, J. 2008, </w:t>
      </w:r>
      <w:r w:rsidRPr="00337D43">
        <w:rPr>
          <w:rFonts w:cs="Times New Roman"/>
          <w:i/>
          <w:iCs/>
          <w:color w:val="000000"/>
          <w:sz w:val="24"/>
          <w:szCs w:val="24"/>
          <w:lang w:val="en-GB"/>
        </w:rPr>
        <w:t>Performance, Learning, Heritage: Research Report,</w:t>
      </w:r>
      <w:r w:rsidRPr="00337D43">
        <w:rPr>
          <w:rFonts w:cs="Times New Roman"/>
          <w:color w:val="000000"/>
          <w:sz w:val="24"/>
          <w:szCs w:val="24"/>
          <w:lang w:val="en-GB"/>
        </w:rPr>
        <w:t xml:space="preserve"> Manchester, </w:t>
      </w:r>
      <w:proofErr w:type="spellStart"/>
      <w:proofErr w:type="gramStart"/>
      <w:r w:rsidRPr="00337D43">
        <w:rPr>
          <w:rFonts w:cs="Times New Roman"/>
          <w:color w:val="000000"/>
          <w:sz w:val="24"/>
          <w:szCs w:val="24"/>
          <w:lang w:val="en-GB"/>
        </w:rPr>
        <w:t>Center</w:t>
      </w:r>
      <w:proofErr w:type="spellEnd"/>
      <w:proofErr w:type="gramEnd"/>
      <w:r w:rsidRPr="00337D43">
        <w:rPr>
          <w:rFonts w:cs="Times New Roman"/>
          <w:color w:val="000000"/>
          <w:sz w:val="24"/>
          <w:szCs w:val="24"/>
          <w:lang w:val="en-GB"/>
        </w:rPr>
        <w:t xml:space="preserve"> for Applied Theatre Research</w:t>
      </w:r>
      <w:r w:rsidR="00B965D5" w:rsidRPr="00337D43">
        <w:rPr>
          <w:rFonts w:cs="Times New Roman"/>
          <w:color w:val="000000"/>
          <w:sz w:val="24"/>
          <w:szCs w:val="24"/>
          <w:lang w:val="en-US"/>
        </w:rPr>
        <w:t>,</w:t>
      </w:r>
      <w:r w:rsidRPr="00337D43">
        <w:rPr>
          <w:rFonts w:cs="Times New Roman"/>
          <w:color w:val="000000"/>
          <w:sz w:val="24"/>
          <w:szCs w:val="24"/>
          <w:lang w:val="en-GB"/>
        </w:rPr>
        <w:t xml:space="preserve"> On-line: </w:t>
      </w:r>
      <w:r w:rsidR="00C51A6C" w:rsidRPr="00337D43">
        <w:rPr>
          <w:sz w:val="24"/>
          <w:szCs w:val="24"/>
        </w:rPr>
        <w:fldChar w:fldCharType="begin"/>
      </w:r>
      <w:r w:rsidR="00C51A6C" w:rsidRPr="00337D43">
        <w:rPr>
          <w:sz w:val="24"/>
          <w:szCs w:val="24"/>
          <w:lang w:val="en-US"/>
          <w:rPrChange w:id="2" w:author="Andromahi Gazi" w:date="2019-07-26T09:47:00Z">
            <w:rPr/>
          </w:rPrChange>
        </w:rPr>
        <w:instrText xml:space="preserve"> HYPERLINK "http://www.plh.manchester.ac.uk/documents/Performance,%20Learning%20&amp;%20Heritage%20-%20Executive%20Summary.pdf" </w:instrText>
      </w:r>
      <w:r w:rsidR="00C51A6C" w:rsidRPr="00337D43">
        <w:rPr>
          <w:sz w:val="24"/>
          <w:szCs w:val="24"/>
        </w:rPr>
        <w:fldChar w:fldCharType="separate"/>
      </w:r>
      <w:r w:rsidRPr="00337D43">
        <w:rPr>
          <w:rStyle w:val="-"/>
          <w:rFonts w:cs="Times New Roman"/>
          <w:sz w:val="24"/>
          <w:szCs w:val="24"/>
          <w:lang w:val="en-GB"/>
        </w:rPr>
        <w:t>http://www.plh.manchester.ac.uk/documents/Performance,%20Learning%20&amp;%20Heritage%20-%20Executive%20Summary.pdf</w:t>
      </w:r>
      <w:r w:rsidR="00C51A6C" w:rsidRPr="00337D43">
        <w:rPr>
          <w:rStyle w:val="-"/>
          <w:rFonts w:cs="Times New Roman"/>
          <w:sz w:val="24"/>
          <w:szCs w:val="24"/>
          <w:lang w:val="en-GB"/>
        </w:rPr>
        <w:fldChar w:fldCharType="end"/>
      </w:r>
    </w:p>
    <w:p w:rsidR="008D6E9F" w:rsidRPr="00337D43" w:rsidRDefault="008D6E9F" w:rsidP="00FD6382">
      <w:pPr>
        <w:spacing w:after="0"/>
        <w:ind w:left="567" w:hanging="567"/>
        <w:jc w:val="left"/>
        <w:rPr>
          <w:rStyle w:val="-"/>
          <w:rFonts w:cs="Times New Roman"/>
          <w:sz w:val="24"/>
          <w:szCs w:val="24"/>
          <w:lang w:val="en-GB"/>
        </w:rPr>
      </w:pPr>
    </w:p>
    <w:p w:rsidR="00EA4DF5" w:rsidRPr="00337D43" w:rsidRDefault="00EA4DF5" w:rsidP="00FD6382">
      <w:pPr>
        <w:spacing w:after="0"/>
        <w:ind w:left="567" w:hanging="567"/>
        <w:jc w:val="left"/>
        <w:rPr>
          <w:sz w:val="24"/>
          <w:szCs w:val="24"/>
          <w:lang w:val="en-US"/>
        </w:rPr>
      </w:pPr>
      <w:r w:rsidRPr="00337D43">
        <w:rPr>
          <w:sz w:val="24"/>
          <w:szCs w:val="24"/>
          <w:lang w:val="en-US"/>
        </w:rPr>
        <w:t xml:space="preserve">Kidd, J. 2014, </w:t>
      </w:r>
      <w:r w:rsidRPr="00337D43">
        <w:rPr>
          <w:i/>
          <w:iCs/>
          <w:sz w:val="24"/>
          <w:szCs w:val="24"/>
          <w:lang w:val="en-US"/>
        </w:rPr>
        <w:t xml:space="preserve">Museums in the New </w:t>
      </w:r>
      <w:proofErr w:type="spellStart"/>
      <w:r w:rsidRPr="00337D43">
        <w:rPr>
          <w:i/>
          <w:iCs/>
          <w:sz w:val="24"/>
          <w:szCs w:val="24"/>
          <w:lang w:val="en-US"/>
        </w:rPr>
        <w:t>Mediascape</w:t>
      </w:r>
      <w:proofErr w:type="spellEnd"/>
      <w:r w:rsidRPr="00337D43">
        <w:rPr>
          <w:i/>
          <w:iCs/>
          <w:sz w:val="24"/>
          <w:szCs w:val="24"/>
          <w:lang w:val="en-US"/>
        </w:rPr>
        <w:t xml:space="preserve">: </w:t>
      </w:r>
      <w:proofErr w:type="spellStart"/>
      <w:r w:rsidRPr="00337D43">
        <w:rPr>
          <w:i/>
          <w:iCs/>
          <w:sz w:val="24"/>
          <w:szCs w:val="24"/>
          <w:lang w:val="en-US"/>
        </w:rPr>
        <w:t>Transmedia</w:t>
      </w:r>
      <w:proofErr w:type="spellEnd"/>
      <w:r w:rsidRPr="00337D43">
        <w:rPr>
          <w:i/>
          <w:iCs/>
          <w:sz w:val="24"/>
          <w:szCs w:val="24"/>
          <w:lang w:val="en-US"/>
        </w:rPr>
        <w:t>, Participation. Ethics</w:t>
      </w:r>
      <w:r w:rsidRPr="00337D43">
        <w:rPr>
          <w:sz w:val="24"/>
          <w:szCs w:val="24"/>
          <w:lang w:val="en-US"/>
        </w:rPr>
        <w:t xml:space="preserve">, New York, </w:t>
      </w:r>
      <w:proofErr w:type="spellStart"/>
      <w:r w:rsidRPr="00337D43">
        <w:rPr>
          <w:sz w:val="24"/>
          <w:szCs w:val="24"/>
          <w:lang w:val="en-US"/>
        </w:rPr>
        <w:t>Routledge</w:t>
      </w:r>
      <w:proofErr w:type="spellEnd"/>
      <w:r w:rsidRPr="00337D43">
        <w:rPr>
          <w:sz w:val="24"/>
          <w:szCs w:val="24"/>
          <w:lang w:val="en-US"/>
        </w:rPr>
        <w:t xml:space="preserve"> </w:t>
      </w:r>
    </w:p>
    <w:p w:rsidR="00EA4DF5" w:rsidRPr="00337D43" w:rsidRDefault="00EA4DF5" w:rsidP="00FD6382">
      <w:pPr>
        <w:spacing w:after="0"/>
        <w:ind w:left="567" w:hanging="567"/>
        <w:jc w:val="left"/>
        <w:rPr>
          <w:sz w:val="24"/>
          <w:szCs w:val="24"/>
          <w:lang w:val="en-US"/>
        </w:rPr>
      </w:pPr>
    </w:p>
    <w:p w:rsidR="008D6E9F" w:rsidRPr="00337D43" w:rsidRDefault="00CB0EF1" w:rsidP="00FD6382">
      <w:pPr>
        <w:spacing w:after="0"/>
        <w:ind w:left="567" w:hanging="567"/>
        <w:jc w:val="left"/>
        <w:rPr>
          <w:rFonts w:eastAsia="Times New Roman" w:cs="Times New Roman"/>
          <w:iCs/>
          <w:sz w:val="24"/>
          <w:szCs w:val="24"/>
          <w:lang w:val="en-GB"/>
        </w:rPr>
      </w:pPr>
      <w:proofErr w:type="spellStart"/>
      <w:r w:rsidRPr="00337D43">
        <w:rPr>
          <w:rFonts w:eastAsia="Times New Roman" w:cs="Times New Roman"/>
          <w:sz w:val="24"/>
          <w:szCs w:val="24"/>
          <w:lang w:val="en-GB"/>
        </w:rPr>
        <w:t>Kirscheblatt-Gimblett</w:t>
      </w:r>
      <w:proofErr w:type="spellEnd"/>
      <w:r w:rsidRPr="00337D43">
        <w:rPr>
          <w:rFonts w:eastAsia="Times New Roman" w:cs="Times New Roman"/>
          <w:sz w:val="24"/>
          <w:szCs w:val="24"/>
          <w:lang w:val="en-GB"/>
        </w:rPr>
        <w:t xml:space="preserve">, B. 2000, Museum as a catalyst, </w:t>
      </w:r>
      <w:r w:rsidRPr="00337D43">
        <w:rPr>
          <w:rFonts w:eastAsia="Times New Roman" w:cs="Times New Roman"/>
          <w:i/>
          <w:sz w:val="24"/>
          <w:szCs w:val="24"/>
          <w:lang w:val="en-GB"/>
        </w:rPr>
        <w:t xml:space="preserve">Keynote address, Museums 2000: Confirmation or Challenge, </w:t>
      </w:r>
      <w:r w:rsidRPr="00337D43">
        <w:rPr>
          <w:rFonts w:eastAsia="Times New Roman" w:cs="Times New Roman"/>
          <w:iCs/>
          <w:sz w:val="24"/>
          <w:szCs w:val="24"/>
          <w:lang w:val="en-GB"/>
        </w:rPr>
        <w:t>organized by ICOM Sweden, the Swedish Museum Association and the Swedish Travelling Exhibition/</w:t>
      </w:r>
      <w:proofErr w:type="spellStart"/>
      <w:r w:rsidRPr="00337D43">
        <w:rPr>
          <w:rFonts w:eastAsia="Times New Roman" w:cs="Times New Roman"/>
          <w:iCs/>
          <w:sz w:val="24"/>
          <w:szCs w:val="24"/>
          <w:lang w:val="en-GB"/>
        </w:rPr>
        <w:t>Riksutställningar</w:t>
      </w:r>
      <w:proofErr w:type="spellEnd"/>
      <w:r w:rsidRPr="00337D43">
        <w:rPr>
          <w:rFonts w:eastAsia="Times New Roman" w:cs="Times New Roman"/>
          <w:iCs/>
          <w:sz w:val="24"/>
          <w:szCs w:val="24"/>
          <w:lang w:val="en-GB"/>
        </w:rPr>
        <w:t xml:space="preserve"> in </w:t>
      </w:r>
      <w:proofErr w:type="spellStart"/>
      <w:r w:rsidRPr="00337D43">
        <w:rPr>
          <w:rFonts w:eastAsia="Times New Roman" w:cs="Times New Roman"/>
          <w:iCs/>
          <w:sz w:val="24"/>
          <w:szCs w:val="24"/>
          <w:lang w:val="en-GB"/>
        </w:rPr>
        <w:t>Vadstena</w:t>
      </w:r>
      <w:proofErr w:type="spellEnd"/>
      <w:r w:rsidRPr="00337D43">
        <w:rPr>
          <w:rFonts w:eastAsia="Times New Roman" w:cs="Times New Roman"/>
          <w:iCs/>
          <w:sz w:val="24"/>
          <w:szCs w:val="24"/>
          <w:lang w:val="en-GB"/>
        </w:rPr>
        <w:t>, Sept 29, 2000</w:t>
      </w:r>
    </w:p>
    <w:p w:rsidR="008D6E9F" w:rsidRPr="00337D43" w:rsidRDefault="008D6E9F" w:rsidP="00FD6382">
      <w:pPr>
        <w:spacing w:after="0"/>
        <w:ind w:left="567" w:hanging="567"/>
        <w:jc w:val="left"/>
        <w:rPr>
          <w:rFonts w:eastAsia="Times New Roman" w:cs="Times New Roman"/>
          <w:sz w:val="24"/>
          <w:szCs w:val="24"/>
          <w:lang w:val="en-GB"/>
        </w:rPr>
      </w:pPr>
    </w:p>
    <w:p w:rsidR="008D6E9F" w:rsidRPr="00337D43" w:rsidRDefault="00CB0EF1" w:rsidP="00FD6382">
      <w:pPr>
        <w:spacing w:after="0"/>
        <w:ind w:left="567" w:hanging="567"/>
        <w:jc w:val="left"/>
        <w:rPr>
          <w:rFonts w:eastAsia="Times New Roman" w:cs="Times New Roman"/>
          <w:sz w:val="24"/>
          <w:szCs w:val="24"/>
          <w:lang w:val="en-GB"/>
        </w:rPr>
      </w:pPr>
      <w:r w:rsidRPr="00337D43">
        <w:rPr>
          <w:rFonts w:eastAsia="Times New Roman" w:cs="Times New Roman"/>
          <w:sz w:val="24"/>
          <w:szCs w:val="24"/>
          <w:lang w:val="en-GB"/>
        </w:rPr>
        <w:t xml:space="preserve">Lee, P. 2011, “Historical literacy and transformative history” </w:t>
      </w:r>
      <w:r w:rsidRPr="00337D43">
        <w:rPr>
          <w:rFonts w:eastAsia="Times New Roman" w:cs="Times New Roman"/>
          <w:sz w:val="24"/>
          <w:szCs w:val="24"/>
        </w:rPr>
        <w:t>στο</w:t>
      </w:r>
      <w:r w:rsidRPr="00337D43">
        <w:rPr>
          <w:rFonts w:eastAsia="Times New Roman" w:cs="Times New Roman"/>
          <w:sz w:val="24"/>
          <w:szCs w:val="24"/>
          <w:lang w:val="en-GB"/>
        </w:rPr>
        <w:t xml:space="preserve"> L. </w:t>
      </w:r>
      <w:proofErr w:type="spellStart"/>
      <w:r w:rsidRPr="00337D43">
        <w:rPr>
          <w:rFonts w:eastAsia="Times New Roman" w:cs="Times New Roman"/>
          <w:sz w:val="24"/>
          <w:szCs w:val="24"/>
          <w:lang w:val="en-GB"/>
        </w:rPr>
        <w:t>Perikleous</w:t>
      </w:r>
      <w:proofErr w:type="spellEnd"/>
      <w:r w:rsidRPr="00337D43">
        <w:rPr>
          <w:rFonts w:eastAsia="Times New Roman" w:cs="Times New Roman"/>
          <w:sz w:val="24"/>
          <w:szCs w:val="24"/>
          <w:lang w:val="en-GB"/>
        </w:rPr>
        <w:t xml:space="preserve"> and D. </w:t>
      </w:r>
      <w:proofErr w:type="spellStart"/>
      <w:r w:rsidRPr="00337D43">
        <w:rPr>
          <w:rFonts w:eastAsia="Times New Roman" w:cs="Times New Roman"/>
          <w:sz w:val="24"/>
          <w:szCs w:val="24"/>
          <w:lang w:val="en-GB"/>
        </w:rPr>
        <w:t>Shemilt</w:t>
      </w:r>
      <w:proofErr w:type="spellEnd"/>
      <w:r w:rsidRPr="00337D43">
        <w:rPr>
          <w:rFonts w:eastAsia="Times New Roman" w:cs="Times New Roman"/>
          <w:sz w:val="24"/>
          <w:szCs w:val="24"/>
          <w:lang w:val="en-GB"/>
        </w:rPr>
        <w:t xml:space="preserve"> (</w:t>
      </w:r>
      <w:proofErr w:type="spellStart"/>
      <w:r w:rsidRPr="00337D43">
        <w:rPr>
          <w:rFonts w:eastAsia="Times New Roman" w:cs="Times New Roman"/>
          <w:sz w:val="24"/>
          <w:szCs w:val="24"/>
          <w:lang w:val="en-GB"/>
        </w:rPr>
        <w:t>eds</w:t>
      </w:r>
      <w:proofErr w:type="spellEnd"/>
      <w:r w:rsidRPr="00337D43">
        <w:rPr>
          <w:rFonts w:eastAsia="Times New Roman" w:cs="Times New Roman"/>
          <w:sz w:val="24"/>
          <w:szCs w:val="24"/>
          <w:lang w:val="en-GB"/>
        </w:rPr>
        <w:t xml:space="preserve">) </w:t>
      </w:r>
      <w:r w:rsidRPr="00337D43">
        <w:rPr>
          <w:rFonts w:eastAsia="Times New Roman" w:cs="Times New Roman"/>
          <w:i/>
          <w:sz w:val="24"/>
          <w:szCs w:val="24"/>
          <w:lang w:val="en-GB"/>
        </w:rPr>
        <w:t>The Future of the Past: Why History Education Matters</w:t>
      </w:r>
      <w:r w:rsidR="00B965D5" w:rsidRPr="00337D43">
        <w:rPr>
          <w:rFonts w:eastAsia="Times New Roman" w:cs="Times New Roman"/>
          <w:sz w:val="24"/>
          <w:szCs w:val="24"/>
          <w:lang w:val="en-US"/>
        </w:rPr>
        <w:t>,</w:t>
      </w:r>
      <w:r w:rsidRPr="00337D43">
        <w:rPr>
          <w:rFonts w:eastAsia="Times New Roman" w:cs="Times New Roman"/>
          <w:sz w:val="24"/>
          <w:szCs w:val="24"/>
          <w:lang w:val="en-GB"/>
        </w:rPr>
        <w:t xml:space="preserve"> Nicosia, The Association for Historical Dialogue and Research, 2129-</w:t>
      </w:r>
      <w:r w:rsidR="00765003" w:rsidRPr="00337D43">
        <w:rPr>
          <w:rFonts w:eastAsia="Times New Roman" w:cs="Times New Roman"/>
          <w:sz w:val="24"/>
          <w:szCs w:val="24"/>
          <w:lang w:val="en-US"/>
        </w:rPr>
        <w:t>2</w:t>
      </w:r>
      <w:r w:rsidRPr="00337D43">
        <w:rPr>
          <w:rFonts w:eastAsia="Times New Roman" w:cs="Times New Roman"/>
          <w:sz w:val="24"/>
          <w:szCs w:val="24"/>
          <w:lang w:val="en-GB"/>
        </w:rPr>
        <w:t>167</w:t>
      </w:r>
    </w:p>
    <w:p w:rsidR="009B4521" w:rsidRPr="00337D43" w:rsidRDefault="009B4521" w:rsidP="00FD6382">
      <w:pPr>
        <w:spacing w:after="0"/>
        <w:ind w:left="567" w:hanging="567"/>
        <w:jc w:val="left"/>
        <w:rPr>
          <w:rFonts w:eastAsia="Times New Roman" w:cs="Times New Roman"/>
          <w:sz w:val="24"/>
          <w:szCs w:val="24"/>
          <w:lang w:val="en-GB"/>
        </w:rPr>
      </w:pPr>
    </w:p>
    <w:p w:rsidR="009B4521" w:rsidRPr="00337D43" w:rsidRDefault="009B4521" w:rsidP="00FD6382">
      <w:pPr>
        <w:spacing w:after="0"/>
        <w:ind w:left="567" w:hanging="567"/>
        <w:jc w:val="left"/>
        <w:rPr>
          <w:rFonts w:eastAsia="Times New Roman" w:cs="Times New Roman"/>
          <w:sz w:val="24"/>
          <w:szCs w:val="24"/>
          <w:lang w:val="en-US"/>
        </w:rPr>
      </w:pPr>
      <w:proofErr w:type="spellStart"/>
      <w:r w:rsidRPr="00337D43">
        <w:rPr>
          <w:sz w:val="24"/>
          <w:szCs w:val="24"/>
          <w:lang w:val="en-US"/>
        </w:rPr>
        <w:t>Levent</w:t>
      </w:r>
      <w:proofErr w:type="spellEnd"/>
      <w:r w:rsidRPr="00337D43">
        <w:rPr>
          <w:sz w:val="24"/>
          <w:szCs w:val="24"/>
          <w:lang w:val="en-US"/>
        </w:rPr>
        <w:t xml:space="preserve">, N.S. and </w:t>
      </w:r>
      <w:proofErr w:type="spellStart"/>
      <w:r w:rsidRPr="00337D43">
        <w:rPr>
          <w:sz w:val="24"/>
          <w:szCs w:val="24"/>
          <w:lang w:val="en-US"/>
        </w:rPr>
        <w:t>Pascual</w:t>
      </w:r>
      <w:proofErr w:type="spellEnd"/>
      <w:r w:rsidRPr="00337D43">
        <w:rPr>
          <w:sz w:val="24"/>
          <w:szCs w:val="24"/>
          <w:lang w:val="en-US"/>
        </w:rPr>
        <w:t xml:space="preserve">-Leone, A. 2014, </w:t>
      </w:r>
      <w:proofErr w:type="gramStart"/>
      <w:r w:rsidRPr="00337D43">
        <w:rPr>
          <w:i/>
          <w:iCs/>
          <w:sz w:val="24"/>
          <w:szCs w:val="24"/>
          <w:lang w:val="en-US"/>
        </w:rPr>
        <w:t>The</w:t>
      </w:r>
      <w:proofErr w:type="gramEnd"/>
      <w:r w:rsidRPr="00337D43">
        <w:rPr>
          <w:i/>
          <w:iCs/>
          <w:sz w:val="24"/>
          <w:szCs w:val="24"/>
          <w:lang w:val="en-US"/>
        </w:rPr>
        <w:t xml:space="preserve"> Multisensory Museum: Cross-Disciplinary Perspectives on Touch, Sound, Smell, Memory, and Space</w:t>
      </w:r>
      <w:r w:rsidRPr="00337D43">
        <w:rPr>
          <w:sz w:val="24"/>
          <w:szCs w:val="24"/>
          <w:lang w:val="en-US"/>
        </w:rPr>
        <w:t xml:space="preserve">, </w:t>
      </w:r>
      <w:r w:rsidR="00DD7C95" w:rsidRPr="00337D43">
        <w:rPr>
          <w:sz w:val="24"/>
          <w:szCs w:val="24"/>
          <w:lang w:val="en-US"/>
        </w:rPr>
        <w:t xml:space="preserve">Plymouth, UK, </w:t>
      </w:r>
      <w:proofErr w:type="spellStart"/>
      <w:r w:rsidRPr="00337D43">
        <w:rPr>
          <w:sz w:val="24"/>
          <w:szCs w:val="24"/>
          <w:lang w:val="en-US"/>
        </w:rPr>
        <w:t>Rowman</w:t>
      </w:r>
      <w:proofErr w:type="spellEnd"/>
      <w:r w:rsidRPr="00337D43">
        <w:rPr>
          <w:sz w:val="24"/>
          <w:szCs w:val="24"/>
          <w:lang w:val="en-US"/>
        </w:rPr>
        <w:t xml:space="preserve"> &amp; Littlefield Publ</w:t>
      </w:r>
      <w:r w:rsidR="00DD7C95" w:rsidRPr="00337D43">
        <w:rPr>
          <w:sz w:val="24"/>
          <w:szCs w:val="24"/>
          <w:lang w:val="en-US"/>
        </w:rPr>
        <w:t>.</w:t>
      </w:r>
    </w:p>
    <w:p w:rsidR="008D6E9F" w:rsidRPr="00337D43" w:rsidRDefault="008D6E9F" w:rsidP="00FD6382">
      <w:pPr>
        <w:spacing w:after="0"/>
        <w:ind w:left="567" w:hanging="567"/>
        <w:jc w:val="left"/>
        <w:rPr>
          <w:rFonts w:eastAsia="Times New Roman" w:cs="Times New Roman"/>
          <w:sz w:val="24"/>
          <w:szCs w:val="24"/>
          <w:lang w:val="en-GB"/>
        </w:rPr>
      </w:pPr>
    </w:p>
    <w:p w:rsidR="008D6E9F" w:rsidRPr="00337D43" w:rsidRDefault="00CB0EF1" w:rsidP="00FD6382">
      <w:pPr>
        <w:spacing w:after="0"/>
        <w:ind w:left="567" w:hanging="567"/>
        <w:jc w:val="left"/>
        <w:rPr>
          <w:rFonts w:eastAsia="Times New Roman" w:cs="Times New Roman"/>
          <w:sz w:val="24"/>
          <w:szCs w:val="24"/>
          <w:lang w:val="en-GB"/>
        </w:rPr>
      </w:pPr>
      <w:proofErr w:type="spellStart"/>
      <w:r w:rsidRPr="00337D43">
        <w:rPr>
          <w:rFonts w:eastAsia="Times New Roman" w:cs="Times New Roman"/>
          <w:sz w:val="24"/>
          <w:szCs w:val="24"/>
          <w:lang w:val="en-GB"/>
        </w:rPr>
        <w:t>Liddington</w:t>
      </w:r>
      <w:proofErr w:type="spellEnd"/>
      <w:r w:rsidRPr="00337D43">
        <w:rPr>
          <w:rFonts w:eastAsia="Times New Roman" w:cs="Times New Roman"/>
          <w:sz w:val="24"/>
          <w:szCs w:val="24"/>
          <w:lang w:val="en-GB"/>
        </w:rPr>
        <w:t xml:space="preserve">, J. 2002, “What is public history? Publics and their pasts, meanings and practices”, </w:t>
      </w:r>
      <w:r w:rsidRPr="00337D43">
        <w:rPr>
          <w:rFonts w:eastAsia="Times New Roman" w:cs="Times New Roman"/>
          <w:i/>
          <w:sz w:val="24"/>
          <w:szCs w:val="24"/>
          <w:lang w:val="en-GB"/>
        </w:rPr>
        <w:t>Oral History</w:t>
      </w:r>
      <w:r w:rsidRPr="00337D43">
        <w:rPr>
          <w:rFonts w:eastAsia="Times New Roman" w:cs="Times New Roman"/>
          <w:sz w:val="24"/>
          <w:szCs w:val="24"/>
          <w:lang w:val="en-GB"/>
        </w:rPr>
        <w:t xml:space="preserve"> 30(1), 83-93</w:t>
      </w:r>
    </w:p>
    <w:p w:rsidR="008D6E9F" w:rsidRPr="00337D43" w:rsidRDefault="008D6E9F" w:rsidP="00FD6382">
      <w:pPr>
        <w:spacing w:after="0"/>
        <w:ind w:left="567" w:hanging="567"/>
        <w:jc w:val="left"/>
        <w:rPr>
          <w:rFonts w:eastAsia="Times New Roman" w:cs="Times New Roman"/>
          <w:sz w:val="24"/>
          <w:szCs w:val="24"/>
          <w:lang w:val="en-GB"/>
        </w:rPr>
      </w:pPr>
    </w:p>
    <w:p w:rsidR="008D6E9F" w:rsidRPr="00337D43" w:rsidRDefault="00CB0EF1" w:rsidP="00FD6382">
      <w:pPr>
        <w:spacing w:after="0"/>
        <w:ind w:left="567" w:hanging="567"/>
        <w:jc w:val="left"/>
        <w:rPr>
          <w:rFonts w:eastAsia="Times New Roman" w:cs="Times New Roman"/>
          <w:sz w:val="24"/>
          <w:szCs w:val="24"/>
          <w:lang w:val="en-GB"/>
        </w:rPr>
      </w:pPr>
      <w:proofErr w:type="gramStart"/>
      <w:r w:rsidRPr="00337D43">
        <w:rPr>
          <w:rFonts w:eastAsia="Times New Roman" w:cs="Times New Roman"/>
          <w:sz w:val="24"/>
          <w:szCs w:val="24"/>
          <w:lang w:val="en-GB"/>
        </w:rPr>
        <w:lastRenderedPageBreak/>
        <w:t xml:space="preserve">Lyon, Ch., Nix, E. and </w:t>
      </w:r>
      <w:proofErr w:type="spellStart"/>
      <w:r w:rsidRPr="00337D43">
        <w:rPr>
          <w:rFonts w:eastAsia="Times New Roman" w:cs="Times New Roman"/>
          <w:sz w:val="24"/>
          <w:szCs w:val="24"/>
          <w:lang w:val="en-GB"/>
        </w:rPr>
        <w:t>Shrum</w:t>
      </w:r>
      <w:proofErr w:type="spellEnd"/>
      <w:r w:rsidRPr="00337D43">
        <w:rPr>
          <w:rFonts w:eastAsia="Times New Roman" w:cs="Times New Roman"/>
          <w:sz w:val="24"/>
          <w:szCs w:val="24"/>
          <w:lang w:val="en-GB"/>
        </w:rPr>
        <w:t xml:space="preserve">, R. (eds.) 2017, </w:t>
      </w:r>
      <w:r w:rsidRPr="00337D43">
        <w:rPr>
          <w:rFonts w:eastAsia="Times New Roman" w:cs="Times New Roman"/>
          <w:i/>
          <w:sz w:val="24"/>
          <w:szCs w:val="24"/>
          <w:lang w:val="en-GB"/>
        </w:rPr>
        <w:t>Introduction to Pubic History.</w:t>
      </w:r>
      <w:proofErr w:type="gramEnd"/>
      <w:r w:rsidRPr="00337D43">
        <w:rPr>
          <w:rFonts w:eastAsia="Times New Roman" w:cs="Times New Roman"/>
          <w:i/>
          <w:sz w:val="24"/>
          <w:szCs w:val="24"/>
          <w:lang w:val="en-GB"/>
        </w:rPr>
        <w:t xml:space="preserve"> Interpreting the Past, Engaging Audiences</w:t>
      </w:r>
      <w:r w:rsidR="00765003" w:rsidRPr="00337D43">
        <w:rPr>
          <w:rFonts w:eastAsia="Times New Roman" w:cs="Times New Roman"/>
          <w:sz w:val="24"/>
          <w:szCs w:val="24"/>
          <w:lang w:val="en-US"/>
        </w:rPr>
        <w:t>,</w:t>
      </w:r>
      <w:r w:rsidRPr="00337D43">
        <w:rPr>
          <w:rFonts w:eastAsia="Times New Roman" w:cs="Times New Roman"/>
          <w:sz w:val="24"/>
          <w:szCs w:val="24"/>
          <w:lang w:val="en-GB"/>
        </w:rPr>
        <w:t xml:space="preserve"> Lanham – Boulder – New York – London, </w:t>
      </w:r>
      <w:proofErr w:type="spellStart"/>
      <w:r w:rsidRPr="00337D43">
        <w:rPr>
          <w:rFonts w:eastAsia="Times New Roman" w:cs="Times New Roman"/>
          <w:sz w:val="24"/>
          <w:szCs w:val="24"/>
          <w:lang w:val="en-GB"/>
        </w:rPr>
        <w:t>Rowman</w:t>
      </w:r>
      <w:proofErr w:type="spellEnd"/>
      <w:r w:rsidRPr="00337D43">
        <w:rPr>
          <w:rFonts w:eastAsia="Times New Roman" w:cs="Times New Roman"/>
          <w:sz w:val="24"/>
          <w:szCs w:val="24"/>
          <w:lang w:val="en-GB"/>
        </w:rPr>
        <w:t xml:space="preserve"> &amp; Littlefield</w:t>
      </w:r>
    </w:p>
    <w:p w:rsidR="008D6E9F" w:rsidRPr="00337D43" w:rsidRDefault="008D6E9F" w:rsidP="00FD6382">
      <w:pPr>
        <w:spacing w:after="0"/>
        <w:ind w:left="567" w:hanging="567"/>
        <w:jc w:val="left"/>
        <w:rPr>
          <w:rFonts w:eastAsia="Times New Roman" w:cs="Times New Roman"/>
          <w:sz w:val="24"/>
          <w:szCs w:val="24"/>
          <w:lang w:val="en-GB"/>
        </w:rPr>
      </w:pPr>
    </w:p>
    <w:p w:rsidR="008D6E9F" w:rsidRPr="00337D43" w:rsidRDefault="00CB0EF1" w:rsidP="00FD6382">
      <w:pPr>
        <w:spacing w:after="0"/>
        <w:ind w:left="567" w:hanging="567"/>
        <w:jc w:val="left"/>
        <w:rPr>
          <w:rFonts w:eastAsia="Times New Roman" w:cs="Times New Roman"/>
          <w:sz w:val="24"/>
          <w:szCs w:val="24"/>
          <w:lang w:val="en-US"/>
        </w:rPr>
      </w:pPr>
      <w:proofErr w:type="spellStart"/>
      <w:r w:rsidRPr="00337D43">
        <w:rPr>
          <w:rFonts w:eastAsia="Times New Roman" w:cs="Times New Roman"/>
          <w:sz w:val="24"/>
          <w:szCs w:val="24"/>
          <w:lang w:val="en-US"/>
        </w:rPr>
        <w:t>Maggelsen</w:t>
      </w:r>
      <w:proofErr w:type="spellEnd"/>
      <w:r w:rsidRPr="00337D43">
        <w:rPr>
          <w:rFonts w:eastAsia="Times New Roman" w:cs="Times New Roman"/>
          <w:sz w:val="24"/>
          <w:szCs w:val="24"/>
          <w:lang w:val="en-US"/>
        </w:rPr>
        <w:t xml:space="preserve">, S. 2007, </w:t>
      </w:r>
      <w:r w:rsidRPr="00337D43">
        <w:rPr>
          <w:rFonts w:eastAsia="Times New Roman" w:cs="Times New Roman"/>
          <w:i/>
          <w:sz w:val="24"/>
          <w:szCs w:val="24"/>
          <w:lang w:val="en-US"/>
        </w:rPr>
        <w:t>Living History Museums: Undoing History through Performance</w:t>
      </w:r>
      <w:r w:rsidR="00765003" w:rsidRPr="00337D43">
        <w:rPr>
          <w:rFonts w:eastAsia="Times New Roman" w:cs="Times New Roman"/>
          <w:i/>
          <w:sz w:val="24"/>
          <w:szCs w:val="24"/>
          <w:lang w:val="en-US"/>
        </w:rPr>
        <w:t>,</w:t>
      </w:r>
      <w:r w:rsidRPr="00337D43">
        <w:rPr>
          <w:rFonts w:eastAsia="Times New Roman" w:cs="Times New Roman"/>
          <w:sz w:val="24"/>
          <w:szCs w:val="24"/>
          <w:lang w:val="en-US"/>
        </w:rPr>
        <w:t xml:space="preserve"> Maryland, Toronto, UK</w:t>
      </w:r>
      <w:r w:rsidR="00765003" w:rsidRPr="00337D43">
        <w:rPr>
          <w:rFonts w:eastAsia="Times New Roman" w:cs="Times New Roman"/>
          <w:sz w:val="24"/>
          <w:szCs w:val="24"/>
          <w:lang w:val="en-US"/>
        </w:rPr>
        <w:t>,</w:t>
      </w:r>
      <w:r w:rsidRPr="00337D43">
        <w:rPr>
          <w:rFonts w:eastAsia="Times New Roman" w:cs="Times New Roman"/>
          <w:sz w:val="24"/>
          <w:szCs w:val="24"/>
          <w:lang w:val="en-US"/>
        </w:rPr>
        <w:t xml:space="preserve"> </w:t>
      </w:r>
      <w:proofErr w:type="gramStart"/>
      <w:r w:rsidRPr="00337D43">
        <w:rPr>
          <w:rFonts w:eastAsia="Times New Roman" w:cs="Times New Roman"/>
          <w:sz w:val="24"/>
          <w:szCs w:val="24"/>
          <w:lang w:val="en-US"/>
        </w:rPr>
        <w:t>The</w:t>
      </w:r>
      <w:proofErr w:type="gramEnd"/>
      <w:r w:rsidRPr="00337D43">
        <w:rPr>
          <w:rFonts w:eastAsia="Times New Roman" w:cs="Times New Roman"/>
          <w:sz w:val="24"/>
          <w:szCs w:val="24"/>
          <w:lang w:val="en-US"/>
        </w:rPr>
        <w:t xml:space="preserve"> Scarecrow Press, INC.</w:t>
      </w:r>
    </w:p>
    <w:p w:rsidR="008D6E9F" w:rsidRPr="00337D43" w:rsidRDefault="008D6E9F" w:rsidP="00FD6382">
      <w:pPr>
        <w:spacing w:after="0"/>
        <w:ind w:left="567" w:hanging="567"/>
        <w:jc w:val="left"/>
        <w:rPr>
          <w:rFonts w:eastAsia="Times New Roman" w:cs="Times New Roman"/>
          <w:sz w:val="24"/>
          <w:szCs w:val="24"/>
          <w:lang w:val="en-US"/>
        </w:rPr>
      </w:pPr>
    </w:p>
    <w:p w:rsidR="008D6E9F" w:rsidRPr="00337D43" w:rsidRDefault="00CB0EF1" w:rsidP="00FD6382">
      <w:pPr>
        <w:spacing w:after="0"/>
        <w:ind w:left="567" w:hanging="567"/>
        <w:jc w:val="left"/>
        <w:rPr>
          <w:color w:val="000000"/>
          <w:sz w:val="24"/>
          <w:szCs w:val="24"/>
          <w:lang w:val="en-US"/>
        </w:rPr>
      </w:pPr>
      <w:proofErr w:type="spellStart"/>
      <w:r w:rsidRPr="00337D43">
        <w:rPr>
          <w:color w:val="000000"/>
          <w:sz w:val="24"/>
          <w:szCs w:val="24"/>
          <w:lang w:val="en-US"/>
        </w:rPr>
        <w:t>Maggelsen</w:t>
      </w:r>
      <w:proofErr w:type="spellEnd"/>
      <w:r w:rsidRPr="00337D43">
        <w:rPr>
          <w:color w:val="000000"/>
          <w:sz w:val="24"/>
          <w:szCs w:val="24"/>
          <w:lang w:val="en-US"/>
        </w:rPr>
        <w:t xml:space="preserve">, S. and Justice-Malloy, R., </w:t>
      </w:r>
      <w:r w:rsidR="00623A7D" w:rsidRPr="00337D43">
        <w:rPr>
          <w:rFonts w:eastAsia="Times New Roman" w:cs="Times New Roman"/>
          <w:sz w:val="24"/>
          <w:szCs w:val="24"/>
          <w:lang w:val="en-GB"/>
        </w:rPr>
        <w:t>(</w:t>
      </w:r>
      <w:proofErr w:type="spellStart"/>
      <w:proofErr w:type="gramStart"/>
      <w:r w:rsidR="00623A7D" w:rsidRPr="00337D43">
        <w:rPr>
          <w:rFonts w:eastAsia="Times New Roman" w:cs="Times New Roman"/>
          <w:sz w:val="24"/>
          <w:szCs w:val="24"/>
          <w:lang w:val="en-GB"/>
        </w:rPr>
        <w:t>eds</w:t>
      </w:r>
      <w:proofErr w:type="spellEnd"/>
      <w:proofErr w:type="gramEnd"/>
      <w:r w:rsidR="00623A7D" w:rsidRPr="00337D43">
        <w:rPr>
          <w:rFonts w:eastAsia="Times New Roman" w:cs="Times New Roman"/>
          <w:sz w:val="24"/>
          <w:szCs w:val="24"/>
          <w:lang w:val="en-GB"/>
        </w:rPr>
        <w:t xml:space="preserve">) </w:t>
      </w:r>
      <w:r w:rsidRPr="00337D43">
        <w:rPr>
          <w:color w:val="000000"/>
          <w:sz w:val="24"/>
          <w:szCs w:val="24"/>
          <w:lang w:val="en-US"/>
        </w:rPr>
        <w:t xml:space="preserve">2011, </w:t>
      </w:r>
      <w:r w:rsidRPr="00337D43">
        <w:rPr>
          <w:i/>
          <w:iCs/>
          <w:color w:val="000000"/>
          <w:sz w:val="24"/>
          <w:szCs w:val="24"/>
          <w:lang w:val="en-US"/>
        </w:rPr>
        <w:t>Enacting History</w:t>
      </w:r>
      <w:r w:rsidR="00765003" w:rsidRPr="00337D43">
        <w:rPr>
          <w:i/>
          <w:iCs/>
          <w:color w:val="000000"/>
          <w:sz w:val="24"/>
          <w:szCs w:val="24"/>
          <w:lang w:val="en-US"/>
        </w:rPr>
        <w:t>,</w:t>
      </w:r>
      <w:r w:rsidRPr="00337D43">
        <w:rPr>
          <w:color w:val="000000"/>
          <w:sz w:val="24"/>
          <w:szCs w:val="24"/>
          <w:lang w:val="en-US"/>
        </w:rPr>
        <w:t xml:space="preserve"> Alabama</w:t>
      </w:r>
      <w:r w:rsidR="00765003" w:rsidRPr="00337D43">
        <w:rPr>
          <w:color w:val="000000"/>
          <w:sz w:val="24"/>
          <w:szCs w:val="24"/>
          <w:lang w:val="en-US"/>
        </w:rPr>
        <w:t>,</w:t>
      </w:r>
      <w:r w:rsidRPr="00337D43">
        <w:rPr>
          <w:color w:val="000000"/>
          <w:sz w:val="24"/>
          <w:szCs w:val="24"/>
          <w:lang w:val="en-US"/>
        </w:rPr>
        <w:t xml:space="preserve"> The University of Alabama Press.</w:t>
      </w:r>
      <w:bookmarkStart w:id="3" w:name="_Hlk518930633"/>
    </w:p>
    <w:p w:rsidR="008D6E9F" w:rsidRPr="00337D43" w:rsidRDefault="008D6E9F" w:rsidP="00FD6382">
      <w:pPr>
        <w:spacing w:after="0"/>
        <w:ind w:left="567" w:hanging="567"/>
        <w:jc w:val="left"/>
        <w:rPr>
          <w:color w:val="000000"/>
          <w:sz w:val="24"/>
          <w:szCs w:val="24"/>
          <w:lang w:val="en-US"/>
        </w:rPr>
      </w:pPr>
    </w:p>
    <w:p w:rsidR="00A269CC" w:rsidRPr="00337D43" w:rsidRDefault="00A269CC" w:rsidP="00FD6382">
      <w:pPr>
        <w:spacing w:after="0"/>
        <w:ind w:left="567" w:hanging="567"/>
        <w:jc w:val="left"/>
        <w:rPr>
          <w:i/>
          <w:iCs/>
          <w:sz w:val="24"/>
          <w:szCs w:val="24"/>
          <w:lang w:val="en-US"/>
        </w:rPr>
      </w:pPr>
      <w:proofErr w:type="spellStart"/>
      <w:r w:rsidRPr="00337D43">
        <w:rPr>
          <w:sz w:val="24"/>
          <w:szCs w:val="24"/>
          <w:lang w:val="en-US"/>
        </w:rPr>
        <w:t>Mikalef</w:t>
      </w:r>
      <w:proofErr w:type="spellEnd"/>
      <w:r w:rsidRPr="00337D43">
        <w:rPr>
          <w:sz w:val="24"/>
          <w:szCs w:val="24"/>
          <w:lang w:val="en-US"/>
        </w:rPr>
        <w:t xml:space="preserve">, K. and </w:t>
      </w:r>
      <w:proofErr w:type="spellStart"/>
      <w:r w:rsidRPr="00337D43">
        <w:rPr>
          <w:sz w:val="24"/>
          <w:szCs w:val="24"/>
          <w:lang w:val="en-US"/>
        </w:rPr>
        <w:t>Chorianopoulos</w:t>
      </w:r>
      <w:proofErr w:type="spellEnd"/>
      <w:r w:rsidRPr="00337D43">
        <w:rPr>
          <w:sz w:val="24"/>
          <w:szCs w:val="24"/>
          <w:lang w:val="en-US"/>
        </w:rPr>
        <w:t xml:space="preserve">, K. 2011, </w:t>
      </w:r>
      <w:r w:rsidR="00EC716E" w:rsidRPr="00337D43">
        <w:rPr>
          <w:sz w:val="24"/>
          <w:szCs w:val="24"/>
          <w:lang w:val="en-US"/>
        </w:rPr>
        <w:t>“</w:t>
      </w:r>
      <w:r w:rsidRPr="00337D43">
        <w:rPr>
          <w:sz w:val="24"/>
          <w:szCs w:val="24"/>
          <w:lang w:val="en-US"/>
        </w:rPr>
        <w:t>Game playing in the field: Effects of interactivity on learning and museum experience</w:t>
      </w:r>
      <w:r w:rsidR="00EC716E" w:rsidRPr="00337D43">
        <w:rPr>
          <w:sz w:val="24"/>
          <w:szCs w:val="24"/>
          <w:lang w:val="en-US"/>
        </w:rPr>
        <w:t>”</w:t>
      </w:r>
      <w:r w:rsidRPr="00337D43">
        <w:rPr>
          <w:sz w:val="24"/>
          <w:szCs w:val="24"/>
          <w:lang w:val="en-US"/>
        </w:rPr>
        <w:t xml:space="preserve">, Proceedings of the </w:t>
      </w:r>
      <w:r w:rsidRPr="00337D43">
        <w:rPr>
          <w:i/>
          <w:iCs/>
          <w:sz w:val="24"/>
          <w:szCs w:val="24"/>
          <w:lang w:val="en-US"/>
        </w:rPr>
        <w:t>DEG workshop on Involving End Users and Domain Experts in the Design of Educational Games</w:t>
      </w:r>
      <w:r w:rsidR="00EC716E" w:rsidRPr="00337D43">
        <w:rPr>
          <w:i/>
          <w:iCs/>
          <w:sz w:val="24"/>
          <w:szCs w:val="24"/>
          <w:lang w:val="en-US"/>
        </w:rPr>
        <w:t xml:space="preserve">, On-line: </w:t>
      </w:r>
      <w:hyperlink r:id="rId12" w:history="1">
        <w:r w:rsidR="00EC716E" w:rsidRPr="00337D43">
          <w:rPr>
            <w:rStyle w:val="-"/>
            <w:sz w:val="24"/>
            <w:szCs w:val="24"/>
            <w:lang w:val="en-US"/>
          </w:rPr>
          <w:t>http://citeseerx.ist.psu.edu/viewdoc/download?doi=10.1.1.301.2217&amp;rep=rep1&amp;type=pdf</w:t>
        </w:r>
      </w:hyperlink>
    </w:p>
    <w:p w:rsidR="00790048" w:rsidRPr="00337D43" w:rsidRDefault="00790048" w:rsidP="00FD6382">
      <w:pPr>
        <w:spacing w:after="0"/>
        <w:ind w:left="567" w:hanging="567"/>
        <w:jc w:val="left"/>
        <w:rPr>
          <w:sz w:val="24"/>
          <w:szCs w:val="24"/>
          <w:lang w:val="en-US"/>
        </w:rPr>
      </w:pPr>
    </w:p>
    <w:p w:rsidR="00790048" w:rsidRPr="00337D43" w:rsidRDefault="00790048" w:rsidP="00FD6382">
      <w:pPr>
        <w:spacing w:after="0"/>
        <w:ind w:left="567" w:hanging="567"/>
        <w:jc w:val="left"/>
        <w:rPr>
          <w:sz w:val="24"/>
          <w:szCs w:val="24"/>
          <w:lang w:val="en-US"/>
        </w:rPr>
      </w:pPr>
      <w:proofErr w:type="spellStart"/>
      <w:r w:rsidRPr="00337D43">
        <w:rPr>
          <w:sz w:val="24"/>
          <w:szCs w:val="24"/>
          <w:lang w:val="en-US"/>
        </w:rPr>
        <w:t>Mouw</w:t>
      </w:r>
      <w:proofErr w:type="spellEnd"/>
      <w:r w:rsidRPr="00337D43">
        <w:rPr>
          <w:sz w:val="24"/>
          <w:szCs w:val="24"/>
          <w:lang w:val="en-US"/>
        </w:rPr>
        <w:t>, M</w:t>
      </w:r>
      <w:r w:rsidR="003011E2" w:rsidRPr="00337D43">
        <w:rPr>
          <w:sz w:val="24"/>
          <w:szCs w:val="24"/>
          <w:lang w:val="en-US"/>
        </w:rPr>
        <w:t>.</w:t>
      </w:r>
      <w:r w:rsidRPr="00337D43">
        <w:rPr>
          <w:sz w:val="24"/>
          <w:szCs w:val="24"/>
          <w:lang w:val="en-US"/>
        </w:rPr>
        <w:t xml:space="preserve"> and Spock</w:t>
      </w:r>
      <w:r w:rsidR="003011E2" w:rsidRPr="00337D43">
        <w:rPr>
          <w:sz w:val="24"/>
          <w:szCs w:val="24"/>
          <w:lang w:val="en-US"/>
        </w:rPr>
        <w:t>, D</w:t>
      </w:r>
      <w:r w:rsidRPr="00337D43">
        <w:rPr>
          <w:sz w:val="24"/>
          <w:szCs w:val="24"/>
          <w:lang w:val="en-US"/>
        </w:rPr>
        <w:t>.</w:t>
      </w:r>
      <w:r w:rsidR="003011E2" w:rsidRPr="00337D43">
        <w:rPr>
          <w:sz w:val="24"/>
          <w:szCs w:val="24"/>
          <w:lang w:val="en-US"/>
        </w:rPr>
        <w:t xml:space="preserve"> 2007,</w:t>
      </w:r>
      <w:r w:rsidRPr="00337D43">
        <w:rPr>
          <w:sz w:val="24"/>
          <w:szCs w:val="24"/>
          <w:lang w:val="en-US"/>
        </w:rPr>
        <w:t xml:space="preserve"> “Immersive Media: Creating Theatrical Storytelling Experiences” </w:t>
      </w:r>
      <w:r w:rsidR="003011E2" w:rsidRPr="00337D43">
        <w:rPr>
          <w:sz w:val="24"/>
          <w:szCs w:val="24"/>
          <w:lang w:val="en-US"/>
        </w:rPr>
        <w:t>in</w:t>
      </w:r>
      <w:r w:rsidRPr="00337D43">
        <w:rPr>
          <w:sz w:val="24"/>
          <w:szCs w:val="24"/>
          <w:lang w:val="en-US"/>
        </w:rPr>
        <w:t xml:space="preserve"> </w:t>
      </w:r>
      <w:r w:rsidR="003011E2" w:rsidRPr="00337D43">
        <w:rPr>
          <w:sz w:val="24"/>
          <w:szCs w:val="24"/>
          <w:lang w:val="en-US"/>
        </w:rPr>
        <w:t xml:space="preserve">H. </w:t>
      </w:r>
      <w:r w:rsidRPr="00337D43">
        <w:rPr>
          <w:sz w:val="24"/>
          <w:szCs w:val="24"/>
          <w:lang w:val="en-US"/>
        </w:rPr>
        <w:t>Din and Ph</w:t>
      </w:r>
      <w:r w:rsidR="003011E2" w:rsidRPr="00337D43">
        <w:rPr>
          <w:sz w:val="24"/>
          <w:szCs w:val="24"/>
          <w:lang w:val="en-US"/>
        </w:rPr>
        <w:t>.</w:t>
      </w:r>
      <w:r w:rsidRPr="00337D43">
        <w:rPr>
          <w:sz w:val="24"/>
          <w:szCs w:val="24"/>
          <w:lang w:val="en-US"/>
        </w:rPr>
        <w:t xml:space="preserve"> Hecht</w:t>
      </w:r>
      <w:r w:rsidR="003011E2" w:rsidRPr="00337D43">
        <w:rPr>
          <w:sz w:val="24"/>
          <w:szCs w:val="24"/>
          <w:lang w:val="en-US"/>
        </w:rPr>
        <w:t xml:space="preserve"> (</w:t>
      </w:r>
      <w:proofErr w:type="spellStart"/>
      <w:r w:rsidRPr="00337D43">
        <w:rPr>
          <w:sz w:val="24"/>
          <w:szCs w:val="24"/>
          <w:lang w:val="en-US"/>
        </w:rPr>
        <w:t>eds</w:t>
      </w:r>
      <w:proofErr w:type="spellEnd"/>
      <w:r w:rsidR="003011E2" w:rsidRPr="00337D43">
        <w:rPr>
          <w:sz w:val="24"/>
          <w:szCs w:val="24"/>
          <w:lang w:val="en-US"/>
        </w:rPr>
        <w:t>)</w:t>
      </w:r>
      <w:r w:rsidRPr="00337D43">
        <w:rPr>
          <w:sz w:val="24"/>
          <w:szCs w:val="24"/>
          <w:lang w:val="en-US"/>
        </w:rPr>
        <w:t xml:space="preserve"> </w:t>
      </w:r>
      <w:r w:rsidRPr="00337D43">
        <w:rPr>
          <w:i/>
          <w:iCs/>
          <w:sz w:val="24"/>
          <w:szCs w:val="24"/>
          <w:lang w:val="en-US"/>
        </w:rPr>
        <w:t>The Digital Museum: A Think Guide</w:t>
      </w:r>
      <w:r w:rsidR="003011E2" w:rsidRPr="00337D43">
        <w:rPr>
          <w:sz w:val="24"/>
          <w:szCs w:val="24"/>
          <w:lang w:val="en-US"/>
        </w:rPr>
        <w:t>,</w:t>
      </w:r>
      <w:r w:rsidRPr="00337D43">
        <w:rPr>
          <w:sz w:val="24"/>
          <w:szCs w:val="24"/>
          <w:lang w:val="en-US"/>
        </w:rPr>
        <w:t xml:space="preserve"> Washington, DC</w:t>
      </w:r>
      <w:r w:rsidR="003011E2" w:rsidRPr="00337D43">
        <w:rPr>
          <w:sz w:val="24"/>
          <w:szCs w:val="24"/>
          <w:lang w:val="en-US"/>
        </w:rPr>
        <w:t>,</w:t>
      </w:r>
      <w:r w:rsidRPr="00337D43">
        <w:rPr>
          <w:sz w:val="24"/>
          <w:szCs w:val="24"/>
          <w:lang w:val="en-US"/>
        </w:rPr>
        <w:t xml:space="preserve"> American Association of Museums, </w:t>
      </w:r>
      <w:r w:rsidR="003011E2" w:rsidRPr="00337D43">
        <w:rPr>
          <w:sz w:val="24"/>
          <w:szCs w:val="24"/>
          <w:lang w:val="en-US"/>
        </w:rPr>
        <w:t>45-56</w:t>
      </w:r>
    </w:p>
    <w:p w:rsidR="00A269CC" w:rsidRPr="00337D43" w:rsidRDefault="00A269CC" w:rsidP="00FD6382">
      <w:pPr>
        <w:spacing w:after="0"/>
        <w:ind w:left="567" w:hanging="567"/>
        <w:jc w:val="left"/>
        <w:rPr>
          <w:sz w:val="24"/>
          <w:szCs w:val="24"/>
          <w:lang w:val="en-US"/>
        </w:rPr>
      </w:pPr>
    </w:p>
    <w:p w:rsidR="008D6E9F" w:rsidRPr="00337D43" w:rsidRDefault="00CB0EF1" w:rsidP="00FD6382">
      <w:pPr>
        <w:spacing w:after="0"/>
        <w:ind w:left="567" w:hanging="567"/>
        <w:jc w:val="left"/>
        <w:rPr>
          <w:color w:val="000000"/>
          <w:sz w:val="24"/>
          <w:szCs w:val="24"/>
          <w:lang w:val="en-GB"/>
        </w:rPr>
      </w:pPr>
      <w:proofErr w:type="spellStart"/>
      <w:r w:rsidRPr="00337D43">
        <w:rPr>
          <w:color w:val="000000"/>
          <w:sz w:val="24"/>
          <w:szCs w:val="24"/>
          <w:lang w:val="en-US"/>
        </w:rPr>
        <w:t>Munley</w:t>
      </w:r>
      <w:proofErr w:type="spellEnd"/>
      <w:r w:rsidRPr="00337D43">
        <w:rPr>
          <w:color w:val="000000"/>
          <w:sz w:val="24"/>
          <w:szCs w:val="24"/>
          <w:lang w:val="en-US"/>
        </w:rPr>
        <w:t>, E.M. 1993</w:t>
      </w:r>
      <w:r w:rsidR="00623A7D" w:rsidRPr="00337D43">
        <w:rPr>
          <w:color w:val="000000"/>
          <w:sz w:val="24"/>
          <w:szCs w:val="24"/>
          <w:lang w:val="en-US"/>
        </w:rPr>
        <w:t>,</w:t>
      </w:r>
      <w:r w:rsidRPr="00337D43">
        <w:rPr>
          <w:color w:val="000000"/>
          <w:sz w:val="24"/>
          <w:szCs w:val="24"/>
          <w:lang w:val="en-US"/>
        </w:rPr>
        <w:t xml:space="preserve"> “Evaluation Study of ‘</w:t>
      </w:r>
      <w:proofErr w:type="spellStart"/>
      <w:r w:rsidRPr="00337D43">
        <w:rPr>
          <w:color w:val="000000"/>
          <w:sz w:val="24"/>
          <w:szCs w:val="24"/>
          <w:lang w:val="en-US"/>
        </w:rPr>
        <w:t>Buyin</w:t>
      </w:r>
      <w:proofErr w:type="spellEnd"/>
      <w:r w:rsidRPr="00337D43">
        <w:rPr>
          <w:color w:val="000000"/>
          <w:sz w:val="24"/>
          <w:szCs w:val="24"/>
          <w:lang w:val="en-US"/>
        </w:rPr>
        <w:t xml:space="preserve">’ Freedom’” </w:t>
      </w:r>
      <w:r w:rsidRPr="00337D43">
        <w:rPr>
          <w:color w:val="000000"/>
          <w:sz w:val="24"/>
          <w:szCs w:val="24"/>
        </w:rPr>
        <w:t>στο</w:t>
      </w:r>
      <w:r w:rsidRPr="00337D43">
        <w:rPr>
          <w:color w:val="000000"/>
          <w:sz w:val="24"/>
          <w:szCs w:val="24"/>
          <w:lang w:val="en-US"/>
        </w:rPr>
        <w:t xml:space="preserve"> C. Hughes (</w:t>
      </w:r>
      <w:r w:rsidR="00623A7D" w:rsidRPr="00337D43">
        <w:rPr>
          <w:color w:val="000000"/>
          <w:sz w:val="24"/>
          <w:szCs w:val="24"/>
          <w:lang w:val="en-US"/>
        </w:rPr>
        <w:t>ed.</w:t>
      </w:r>
      <w:r w:rsidRPr="00337D43">
        <w:rPr>
          <w:color w:val="000000"/>
          <w:sz w:val="24"/>
          <w:szCs w:val="24"/>
          <w:lang w:val="en-US"/>
        </w:rPr>
        <w:t>)</w:t>
      </w:r>
      <w:r w:rsidRPr="00337D43">
        <w:rPr>
          <w:i/>
          <w:iCs/>
          <w:color w:val="000000"/>
          <w:sz w:val="24"/>
          <w:szCs w:val="24"/>
          <w:lang w:val="en-US"/>
        </w:rPr>
        <w:t xml:space="preserve"> </w:t>
      </w:r>
      <w:r w:rsidRPr="00337D43">
        <w:rPr>
          <w:i/>
          <w:iCs/>
          <w:color w:val="000000"/>
          <w:sz w:val="24"/>
          <w:szCs w:val="24"/>
          <w:lang w:val="en-GB"/>
        </w:rPr>
        <w:t>Perspectives on Museum Theatre</w:t>
      </w:r>
      <w:r w:rsidR="00765003" w:rsidRPr="00337D43">
        <w:rPr>
          <w:i/>
          <w:iCs/>
          <w:color w:val="000000"/>
          <w:sz w:val="24"/>
          <w:szCs w:val="24"/>
          <w:lang w:val="en-US"/>
        </w:rPr>
        <w:t>,</w:t>
      </w:r>
      <w:r w:rsidRPr="00337D43">
        <w:rPr>
          <w:i/>
          <w:iCs/>
          <w:color w:val="000000"/>
          <w:sz w:val="24"/>
          <w:szCs w:val="24"/>
          <w:lang w:val="en-GB"/>
        </w:rPr>
        <w:t xml:space="preserve"> </w:t>
      </w:r>
      <w:r w:rsidRPr="00337D43">
        <w:rPr>
          <w:color w:val="000000"/>
          <w:sz w:val="24"/>
          <w:szCs w:val="24"/>
          <w:lang w:val="en-GB"/>
        </w:rPr>
        <w:t>Washington, DC</w:t>
      </w:r>
      <w:r w:rsidR="00765003" w:rsidRPr="00337D43">
        <w:rPr>
          <w:color w:val="000000"/>
          <w:sz w:val="24"/>
          <w:szCs w:val="24"/>
          <w:lang w:val="en-US"/>
        </w:rPr>
        <w:t>,</w:t>
      </w:r>
      <w:r w:rsidRPr="00337D43">
        <w:rPr>
          <w:color w:val="000000"/>
          <w:sz w:val="24"/>
          <w:szCs w:val="24"/>
          <w:lang w:val="en-GB"/>
        </w:rPr>
        <w:t xml:space="preserve"> American Association of Museums.</w:t>
      </w:r>
      <w:bookmarkEnd w:id="3"/>
    </w:p>
    <w:p w:rsidR="008D6E9F" w:rsidRPr="00337D43" w:rsidRDefault="008D6E9F" w:rsidP="00FD6382">
      <w:pPr>
        <w:spacing w:after="0"/>
        <w:ind w:left="567" w:hanging="567"/>
        <w:jc w:val="left"/>
        <w:rPr>
          <w:color w:val="000000"/>
          <w:sz w:val="24"/>
          <w:szCs w:val="24"/>
          <w:lang w:val="en-GB"/>
        </w:rPr>
      </w:pPr>
    </w:p>
    <w:p w:rsidR="008D6E9F" w:rsidRPr="00337D43" w:rsidRDefault="00CB0EF1" w:rsidP="00FD6382">
      <w:pPr>
        <w:spacing w:after="0"/>
        <w:ind w:left="567" w:hanging="567"/>
        <w:jc w:val="left"/>
        <w:rPr>
          <w:sz w:val="24"/>
          <w:szCs w:val="24"/>
          <w:lang w:val="en-US"/>
        </w:rPr>
      </w:pPr>
      <w:proofErr w:type="spellStart"/>
      <w:r w:rsidRPr="00337D43">
        <w:rPr>
          <w:sz w:val="24"/>
          <w:szCs w:val="24"/>
          <w:lang w:val="en-GB"/>
        </w:rPr>
        <w:t>Nakou</w:t>
      </w:r>
      <w:proofErr w:type="spellEnd"/>
      <w:r w:rsidRPr="00337D43">
        <w:rPr>
          <w:sz w:val="24"/>
          <w:szCs w:val="24"/>
          <w:lang w:val="en-GB"/>
        </w:rPr>
        <w:t xml:space="preserve">, I. and </w:t>
      </w:r>
      <w:proofErr w:type="spellStart"/>
      <w:r w:rsidRPr="00337D43">
        <w:rPr>
          <w:sz w:val="24"/>
          <w:szCs w:val="24"/>
          <w:lang w:val="en-GB"/>
        </w:rPr>
        <w:t>Barca</w:t>
      </w:r>
      <w:proofErr w:type="spellEnd"/>
      <w:r w:rsidRPr="00337D43">
        <w:rPr>
          <w:sz w:val="24"/>
          <w:szCs w:val="24"/>
          <w:lang w:val="en-GB"/>
        </w:rPr>
        <w:t>, I. (</w:t>
      </w:r>
      <w:proofErr w:type="spellStart"/>
      <w:proofErr w:type="gramStart"/>
      <w:r w:rsidRPr="00337D43">
        <w:rPr>
          <w:sz w:val="24"/>
          <w:szCs w:val="24"/>
          <w:lang w:val="en-GB"/>
        </w:rPr>
        <w:t>eds</w:t>
      </w:r>
      <w:proofErr w:type="spellEnd"/>
      <w:proofErr w:type="gramEnd"/>
      <w:r w:rsidRPr="00337D43">
        <w:rPr>
          <w:sz w:val="24"/>
          <w:szCs w:val="24"/>
          <w:lang w:val="en-GB"/>
        </w:rPr>
        <w:t xml:space="preserve">) 2010, </w:t>
      </w:r>
      <w:r w:rsidRPr="00337D43">
        <w:rPr>
          <w:i/>
          <w:sz w:val="24"/>
          <w:szCs w:val="24"/>
          <w:lang w:val="en-GB"/>
        </w:rPr>
        <w:t>Contemporary public debates over history education</w:t>
      </w:r>
      <w:r w:rsidR="009557C1" w:rsidRPr="00337D43">
        <w:rPr>
          <w:i/>
          <w:sz w:val="24"/>
          <w:szCs w:val="24"/>
          <w:lang w:val="en-US"/>
        </w:rPr>
        <w:t>,</w:t>
      </w:r>
      <w:r w:rsidRPr="00337D43">
        <w:rPr>
          <w:sz w:val="24"/>
          <w:szCs w:val="24"/>
          <w:lang w:val="en-GB"/>
        </w:rPr>
        <w:t xml:space="preserve"> Charlotte</w:t>
      </w:r>
      <w:r w:rsidRPr="00337D43">
        <w:rPr>
          <w:sz w:val="24"/>
          <w:szCs w:val="24"/>
          <w:lang w:val="en-US"/>
        </w:rPr>
        <w:t>, N.C.</w:t>
      </w:r>
      <w:r w:rsidR="009557C1" w:rsidRPr="00337D43">
        <w:rPr>
          <w:sz w:val="24"/>
          <w:szCs w:val="24"/>
          <w:lang w:val="en-US"/>
        </w:rPr>
        <w:t>,</w:t>
      </w:r>
      <w:r w:rsidRPr="00337D43">
        <w:rPr>
          <w:sz w:val="24"/>
          <w:szCs w:val="24"/>
          <w:lang w:val="en-US"/>
        </w:rPr>
        <w:t xml:space="preserve"> Information Age Publishing</w:t>
      </w:r>
    </w:p>
    <w:p w:rsidR="008D6E9F" w:rsidRPr="00337D43" w:rsidRDefault="008D6E9F" w:rsidP="00FD6382">
      <w:pPr>
        <w:spacing w:after="0"/>
        <w:ind w:left="567" w:hanging="567"/>
        <w:jc w:val="left"/>
        <w:rPr>
          <w:sz w:val="24"/>
          <w:szCs w:val="24"/>
          <w:lang w:val="en-US"/>
        </w:rPr>
      </w:pPr>
    </w:p>
    <w:p w:rsidR="00144EE5" w:rsidRPr="00337D43" w:rsidRDefault="00FC50F8" w:rsidP="00FD6382">
      <w:pPr>
        <w:spacing w:after="0"/>
        <w:ind w:left="567" w:hanging="567"/>
        <w:jc w:val="left"/>
        <w:rPr>
          <w:sz w:val="24"/>
          <w:szCs w:val="24"/>
          <w:lang w:val="en-US"/>
        </w:rPr>
      </w:pPr>
      <w:proofErr w:type="spellStart"/>
      <w:r w:rsidRPr="00337D43">
        <w:rPr>
          <w:sz w:val="24"/>
          <w:szCs w:val="24"/>
          <w:lang w:val="en-US"/>
        </w:rPr>
        <w:t>Pustz</w:t>
      </w:r>
      <w:proofErr w:type="spellEnd"/>
      <w:r w:rsidRPr="00337D43">
        <w:rPr>
          <w:sz w:val="24"/>
          <w:szCs w:val="24"/>
          <w:lang w:val="en-US"/>
        </w:rPr>
        <w:t xml:space="preserve">, J. 2010, </w:t>
      </w:r>
      <w:r w:rsidRPr="00337D43">
        <w:rPr>
          <w:i/>
          <w:iCs/>
          <w:sz w:val="24"/>
          <w:szCs w:val="24"/>
          <w:lang w:val="en-US"/>
        </w:rPr>
        <w:t>Voices from the back stairs: Interpreting servant’s lives at historic house museums</w:t>
      </w:r>
      <w:r w:rsidR="009557C1" w:rsidRPr="00337D43">
        <w:rPr>
          <w:i/>
          <w:iCs/>
          <w:sz w:val="24"/>
          <w:szCs w:val="24"/>
          <w:lang w:val="en-US"/>
        </w:rPr>
        <w:t>,</w:t>
      </w:r>
      <w:r w:rsidR="00144EE5" w:rsidRPr="00337D43">
        <w:rPr>
          <w:i/>
          <w:iCs/>
          <w:sz w:val="24"/>
          <w:szCs w:val="24"/>
          <w:lang w:val="en-US"/>
        </w:rPr>
        <w:t xml:space="preserve"> </w:t>
      </w:r>
      <w:r w:rsidRPr="00337D43">
        <w:rPr>
          <w:sz w:val="24"/>
          <w:szCs w:val="24"/>
          <w:lang w:val="en-US"/>
        </w:rPr>
        <w:t>DeKalb</w:t>
      </w:r>
      <w:r w:rsidR="009557C1" w:rsidRPr="00337D43">
        <w:rPr>
          <w:sz w:val="24"/>
          <w:szCs w:val="24"/>
          <w:lang w:val="en-US"/>
        </w:rPr>
        <w:t>,</w:t>
      </w:r>
      <w:r w:rsidRPr="00337D43">
        <w:rPr>
          <w:sz w:val="24"/>
          <w:szCs w:val="24"/>
          <w:lang w:val="en-US"/>
        </w:rPr>
        <w:t xml:space="preserve"> Northern Illinois University Press</w:t>
      </w:r>
    </w:p>
    <w:p w:rsidR="00144EE5" w:rsidRPr="00337D43" w:rsidRDefault="00144EE5" w:rsidP="00FD6382">
      <w:pPr>
        <w:spacing w:after="0"/>
        <w:ind w:left="567" w:hanging="567"/>
        <w:jc w:val="left"/>
        <w:rPr>
          <w:sz w:val="24"/>
          <w:szCs w:val="24"/>
          <w:lang w:val="en-US"/>
        </w:rPr>
      </w:pPr>
    </w:p>
    <w:p w:rsidR="00A269CC" w:rsidRPr="00337D43" w:rsidRDefault="00A269CC" w:rsidP="00FD6382">
      <w:pPr>
        <w:spacing w:after="0"/>
        <w:ind w:left="567" w:hanging="567"/>
        <w:jc w:val="left"/>
        <w:rPr>
          <w:sz w:val="24"/>
          <w:szCs w:val="24"/>
          <w:lang w:val="en-US"/>
        </w:rPr>
      </w:pPr>
      <w:r w:rsidRPr="00337D43">
        <w:rPr>
          <w:sz w:val="24"/>
          <w:szCs w:val="24"/>
          <w:lang w:val="en-US"/>
        </w:rPr>
        <w:t>Simon, N. 201</w:t>
      </w:r>
      <w:r w:rsidR="00816252" w:rsidRPr="00337D43">
        <w:rPr>
          <w:sz w:val="24"/>
          <w:szCs w:val="24"/>
          <w:lang w:val="en-US"/>
        </w:rPr>
        <w:t>0,</w:t>
      </w:r>
      <w:r w:rsidRPr="00337D43">
        <w:rPr>
          <w:sz w:val="24"/>
          <w:szCs w:val="24"/>
          <w:lang w:val="en-US"/>
        </w:rPr>
        <w:t xml:space="preserve"> </w:t>
      </w:r>
      <w:proofErr w:type="gramStart"/>
      <w:r w:rsidRPr="00337D43">
        <w:rPr>
          <w:i/>
          <w:iCs/>
          <w:sz w:val="24"/>
          <w:szCs w:val="24"/>
          <w:lang w:val="en-US"/>
        </w:rPr>
        <w:t>The</w:t>
      </w:r>
      <w:proofErr w:type="gramEnd"/>
      <w:r w:rsidRPr="00337D43">
        <w:rPr>
          <w:i/>
          <w:iCs/>
          <w:sz w:val="24"/>
          <w:szCs w:val="24"/>
          <w:lang w:val="en-US"/>
        </w:rPr>
        <w:t xml:space="preserve"> Participatory Museum</w:t>
      </w:r>
      <w:r w:rsidR="00816252" w:rsidRPr="00337D43">
        <w:rPr>
          <w:sz w:val="24"/>
          <w:szCs w:val="24"/>
          <w:lang w:val="en-US"/>
        </w:rPr>
        <w:t>,</w:t>
      </w:r>
      <w:r w:rsidRPr="00337D43">
        <w:rPr>
          <w:sz w:val="24"/>
          <w:szCs w:val="24"/>
          <w:lang w:val="en-US"/>
        </w:rPr>
        <w:t xml:space="preserve"> Museums 2.0</w:t>
      </w:r>
    </w:p>
    <w:p w:rsidR="00A269CC" w:rsidRPr="00337D43" w:rsidRDefault="00A269CC" w:rsidP="00FD6382">
      <w:pPr>
        <w:spacing w:after="0"/>
        <w:ind w:left="567" w:hanging="567"/>
        <w:jc w:val="left"/>
        <w:rPr>
          <w:sz w:val="24"/>
          <w:szCs w:val="24"/>
          <w:lang w:val="en-US"/>
        </w:rPr>
      </w:pPr>
    </w:p>
    <w:p w:rsidR="00B666E0" w:rsidRPr="00337D43" w:rsidRDefault="00CB0EF1" w:rsidP="00FD6382">
      <w:pPr>
        <w:spacing w:after="0"/>
        <w:ind w:left="567" w:hanging="567"/>
        <w:jc w:val="left"/>
        <w:rPr>
          <w:rFonts w:cs="Times New Roman"/>
          <w:sz w:val="24"/>
          <w:szCs w:val="24"/>
          <w:lang w:val="en-US"/>
        </w:rPr>
      </w:pPr>
      <w:r w:rsidRPr="00337D43">
        <w:rPr>
          <w:rFonts w:cs="Times New Roman"/>
          <w:sz w:val="24"/>
          <w:szCs w:val="24"/>
          <w:lang w:val="en-US"/>
        </w:rPr>
        <w:t xml:space="preserve">Smith, L. 2011, “The ‘doing’ of heritage: heritage as performance” </w:t>
      </w:r>
      <w:r w:rsidRPr="00337D43">
        <w:rPr>
          <w:rFonts w:cs="Times New Roman"/>
          <w:sz w:val="24"/>
          <w:szCs w:val="24"/>
        </w:rPr>
        <w:t>στο</w:t>
      </w:r>
      <w:r w:rsidRPr="00337D43">
        <w:rPr>
          <w:rFonts w:cs="Times New Roman"/>
          <w:sz w:val="24"/>
          <w:szCs w:val="24"/>
          <w:lang w:val="en-US"/>
        </w:rPr>
        <w:t xml:space="preserve"> A. Jackson &amp; J. Kidd </w:t>
      </w:r>
      <w:r w:rsidR="00623A7D" w:rsidRPr="00337D43">
        <w:rPr>
          <w:rFonts w:eastAsia="Times New Roman" w:cs="Times New Roman"/>
          <w:sz w:val="24"/>
          <w:szCs w:val="24"/>
          <w:lang w:val="en-GB"/>
        </w:rPr>
        <w:t>(</w:t>
      </w:r>
      <w:proofErr w:type="spellStart"/>
      <w:proofErr w:type="gramStart"/>
      <w:r w:rsidR="00623A7D" w:rsidRPr="00337D43">
        <w:rPr>
          <w:rFonts w:eastAsia="Times New Roman" w:cs="Times New Roman"/>
          <w:sz w:val="24"/>
          <w:szCs w:val="24"/>
          <w:lang w:val="en-GB"/>
        </w:rPr>
        <w:t>eds</w:t>
      </w:r>
      <w:proofErr w:type="spellEnd"/>
      <w:proofErr w:type="gramEnd"/>
      <w:r w:rsidR="00623A7D" w:rsidRPr="00337D43">
        <w:rPr>
          <w:rFonts w:eastAsia="Times New Roman" w:cs="Times New Roman"/>
          <w:sz w:val="24"/>
          <w:szCs w:val="24"/>
          <w:lang w:val="en-GB"/>
        </w:rPr>
        <w:t xml:space="preserve">) </w:t>
      </w:r>
      <w:r w:rsidRPr="00337D43">
        <w:rPr>
          <w:rFonts w:cs="Times New Roman"/>
          <w:i/>
          <w:iCs/>
          <w:sz w:val="24"/>
          <w:szCs w:val="24"/>
          <w:lang w:val="en-US"/>
        </w:rPr>
        <w:t>Performing heritage: Research, practice and innovation in museum theatre and live interpretation</w:t>
      </w:r>
      <w:r w:rsidR="00507B95" w:rsidRPr="00337D43">
        <w:rPr>
          <w:rFonts w:cs="Times New Roman"/>
          <w:sz w:val="24"/>
          <w:szCs w:val="24"/>
          <w:lang w:val="en-US"/>
        </w:rPr>
        <w:t>,</w:t>
      </w:r>
      <w:r w:rsidRPr="00337D43">
        <w:rPr>
          <w:rFonts w:cs="Times New Roman"/>
          <w:sz w:val="24"/>
          <w:szCs w:val="24"/>
          <w:lang w:val="en-US"/>
        </w:rPr>
        <w:t xml:space="preserve"> Manchester </w:t>
      </w:r>
      <w:r w:rsidR="00507B95" w:rsidRPr="00337D43">
        <w:rPr>
          <w:rFonts w:cs="Times New Roman"/>
          <w:sz w:val="24"/>
          <w:szCs w:val="24"/>
          <w:lang w:val="en-US"/>
        </w:rPr>
        <w:t>&amp;</w:t>
      </w:r>
      <w:r w:rsidRPr="00337D43">
        <w:rPr>
          <w:rFonts w:cs="Times New Roman"/>
          <w:sz w:val="24"/>
          <w:szCs w:val="24"/>
          <w:lang w:val="en-US"/>
        </w:rPr>
        <w:t xml:space="preserve"> New York</w:t>
      </w:r>
      <w:r w:rsidR="00507B95" w:rsidRPr="00337D43">
        <w:rPr>
          <w:rFonts w:cs="Times New Roman"/>
          <w:sz w:val="24"/>
          <w:szCs w:val="24"/>
          <w:lang w:val="en-US"/>
        </w:rPr>
        <w:t>,</w:t>
      </w:r>
      <w:r w:rsidRPr="00337D43">
        <w:rPr>
          <w:rFonts w:cs="Times New Roman"/>
          <w:sz w:val="24"/>
          <w:szCs w:val="24"/>
          <w:lang w:val="en-US"/>
        </w:rPr>
        <w:t xml:space="preserve"> Manchester University Press, 69-81</w:t>
      </w:r>
    </w:p>
    <w:p w:rsidR="00790048" w:rsidRDefault="00790048" w:rsidP="00FD6382">
      <w:pPr>
        <w:spacing w:after="0"/>
        <w:ind w:left="567" w:hanging="567"/>
        <w:jc w:val="left"/>
        <w:rPr>
          <w:rFonts w:cs="Times New Roman"/>
          <w:sz w:val="24"/>
          <w:szCs w:val="24"/>
          <w:lang w:val="en-US"/>
        </w:rPr>
      </w:pPr>
    </w:p>
    <w:p w:rsidR="00A269CC" w:rsidRDefault="00A269CC" w:rsidP="00FD6382">
      <w:pPr>
        <w:spacing w:after="0"/>
        <w:ind w:left="567" w:hanging="567"/>
        <w:jc w:val="left"/>
        <w:rPr>
          <w:rFonts w:cs="Times New Roman"/>
          <w:sz w:val="24"/>
          <w:szCs w:val="24"/>
          <w:lang w:val="en-US"/>
        </w:rPr>
      </w:pPr>
    </w:p>
    <w:sectPr w:rsidR="00A269CC" w:rsidSect="00686433">
      <w:footerReference w:type="default" r:id="rId13"/>
      <w:pgSz w:w="11906" w:h="16838" w:code="9"/>
      <w:pgMar w:top="1440" w:right="1152" w:bottom="1440" w:left="1728" w:header="680"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532" w:rsidRDefault="00792532" w:rsidP="00AC23F6">
      <w:pPr>
        <w:spacing w:after="0"/>
      </w:pPr>
      <w:r>
        <w:separator/>
      </w:r>
    </w:p>
  </w:endnote>
  <w:endnote w:type="continuationSeparator" w:id="0">
    <w:p w:rsidR="00792532" w:rsidRDefault="00792532" w:rsidP="00AC23F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1415350"/>
      <w:docPartObj>
        <w:docPartGallery w:val="Page Numbers (Bottom of Page)"/>
        <w:docPartUnique/>
      </w:docPartObj>
    </w:sdtPr>
    <w:sdtEndPr>
      <w:rPr>
        <w:noProof/>
      </w:rPr>
    </w:sdtEndPr>
    <w:sdtContent>
      <w:p w:rsidR="00AB01A1" w:rsidRDefault="00C51A6C" w:rsidP="005E09E4">
        <w:pPr>
          <w:pStyle w:val="a7"/>
          <w:pBdr>
            <w:top w:val="single" w:sz="4" w:space="1" w:color="auto"/>
            <w:right w:val="single" w:sz="4" w:space="4" w:color="auto"/>
          </w:pBdr>
          <w:jc w:val="right"/>
        </w:pPr>
        <w:r>
          <w:fldChar w:fldCharType="begin"/>
        </w:r>
        <w:r w:rsidR="00AB01A1">
          <w:instrText xml:space="preserve"> PAGE   \* MERGEFORMAT </w:instrText>
        </w:r>
        <w:r>
          <w:fldChar w:fldCharType="separate"/>
        </w:r>
        <w:r w:rsidR="007B6669">
          <w:rPr>
            <w:noProof/>
          </w:rPr>
          <w:t>2</w:t>
        </w:r>
        <w:r>
          <w:rPr>
            <w:noProof/>
          </w:rPr>
          <w:fldChar w:fldCharType="end"/>
        </w:r>
        <w:r w:rsidR="00AB01A1">
          <w:rPr>
            <w:noProof/>
          </w:rPr>
          <w:t>/1</w:t>
        </w:r>
        <w:r w:rsidR="00686433">
          <w:rPr>
            <w:noProof/>
          </w:rPr>
          <w:t>7</w:t>
        </w:r>
      </w:p>
    </w:sdtContent>
  </w:sdt>
  <w:p w:rsidR="00AB01A1" w:rsidRPr="00815782" w:rsidRDefault="00AB01A1" w:rsidP="00EB50EC">
    <w:pPr>
      <w:pStyle w:val="a7"/>
      <w:tabs>
        <w:tab w:val="right" w:pos="9638"/>
      </w:tabs>
      <w:rPr>
        <w:color w:val="808080" w:themeColor="background1" w:themeShade="8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532" w:rsidRDefault="00792532" w:rsidP="00AC23F6">
      <w:pPr>
        <w:spacing w:after="0"/>
      </w:pPr>
      <w:r>
        <w:separator/>
      </w:r>
    </w:p>
  </w:footnote>
  <w:footnote w:type="continuationSeparator" w:id="0">
    <w:p w:rsidR="00792532" w:rsidRDefault="00792532" w:rsidP="00AC23F6">
      <w:pPr>
        <w:spacing w:after="0"/>
      </w:pPr>
      <w:r>
        <w:continuationSeparator/>
      </w:r>
    </w:p>
  </w:footnote>
  <w:footnote w:id="1">
    <w:p w:rsidR="00AB01A1" w:rsidRPr="00AC5872" w:rsidRDefault="00AB01A1" w:rsidP="00C33450">
      <w:pPr>
        <w:pStyle w:val="af1"/>
        <w:rPr>
          <w:rFonts w:ascii="Times New Roman" w:hAnsi="Times New Roman"/>
        </w:rPr>
      </w:pPr>
      <w:r w:rsidRPr="00AC5872">
        <w:rPr>
          <w:rStyle w:val="af2"/>
          <w:rFonts w:ascii="Times New Roman" w:hAnsi="Times New Roman"/>
        </w:rPr>
        <w:footnoteRef/>
      </w:r>
      <w:r w:rsidRPr="00AC5872">
        <w:rPr>
          <w:rFonts w:ascii="Times New Roman" w:hAnsi="Times New Roman"/>
        </w:rPr>
        <w:t xml:space="preserve"> Βλ. ενδεικτικά τη δράση που συνδιοργάνωσε το Μουσείο Μπενάκη με το Εθνικό Θέατρο με τίτλο «Από τη σιωπή της προθήκης στο θεατρικό λόγο»: </w:t>
      </w:r>
      <w:hyperlink r:id="rId1" w:history="1">
        <w:r w:rsidRPr="00AC5872">
          <w:rPr>
            <w:rStyle w:val="-"/>
            <w:rFonts w:ascii="Times New Roman" w:hAnsi="Times New Roman"/>
          </w:rPr>
          <w:t>https://www.n-t.gr/el/news/?nid=1955&amp;st=160</w:t>
        </w:r>
      </w:hyperlink>
      <w:r w:rsidRPr="00AC5872">
        <w:rPr>
          <w:rFonts w:ascii="Times New Roman" w:hAnsi="Times New Roman"/>
        </w:rPr>
        <w:t xml:space="preserve"> (</w:t>
      </w:r>
      <w:r>
        <w:rPr>
          <w:rFonts w:ascii="Times New Roman" w:hAnsi="Times New Roman"/>
        </w:rPr>
        <w:t>τελευταία πρόσβαση</w:t>
      </w:r>
      <w:r w:rsidRPr="00AC5872">
        <w:rPr>
          <w:rFonts w:ascii="Times New Roman" w:hAnsi="Times New Roman"/>
        </w:rPr>
        <w:t>: 09/07/2018)</w:t>
      </w:r>
    </w:p>
  </w:footnote>
  <w:footnote w:id="2">
    <w:p w:rsidR="00AB01A1" w:rsidRPr="004B22C0" w:rsidRDefault="00AB01A1" w:rsidP="004F274C">
      <w:pPr>
        <w:pStyle w:val="af1"/>
        <w:spacing w:before="120" w:after="60"/>
        <w:rPr>
          <w:rFonts w:ascii="Times New Roman" w:hAnsi="Times New Roman"/>
        </w:rPr>
      </w:pPr>
      <w:r w:rsidRPr="004B22C0">
        <w:rPr>
          <w:rStyle w:val="af2"/>
          <w:rFonts w:ascii="Times New Roman" w:hAnsi="Times New Roman"/>
        </w:rPr>
        <w:footnoteRef/>
      </w:r>
      <w:r w:rsidRPr="004B22C0">
        <w:rPr>
          <w:rFonts w:ascii="Times New Roman" w:hAnsi="Times New Roman"/>
        </w:rPr>
        <w:t xml:space="preserve"> </w:t>
      </w:r>
      <w:r w:rsidRPr="004B22C0">
        <w:rPr>
          <w:rFonts w:ascii="Times New Roman" w:hAnsi="Times New Roman"/>
        </w:rPr>
        <w:t xml:space="preserve">Παρακαλώ χρησιμοποιήστε έναν από τους ακόλουθους όρους: </w:t>
      </w:r>
    </w:p>
    <w:p w:rsidR="00AB01A1" w:rsidRPr="004B22C0" w:rsidRDefault="00AB01A1" w:rsidP="004F274C">
      <w:pPr>
        <w:pStyle w:val="af1"/>
        <w:rPr>
          <w:rFonts w:ascii="Times New Roman" w:hAnsi="Times New Roman"/>
        </w:rPr>
      </w:pPr>
      <w:r w:rsidRPr="004B22C0">
        <w:rPr>
          <w:rFonts w:ascii="Times New Roman" w:hAnsi="Times New Roman"/>
          <w:b/>
          <w:lang w:val="en-US"/>
        </w:rPr>
        <w:t>PU</w:t>
      </w:r>
      <w:r w:rsidRPr="004B22C0">
        <w:rPr>
          <w:rFonts w:ascii="Times New Roman" w:hAnsi="Times New Roman"/>
          <w:b/>
        </w:rPr>
        <w:t xml:space="preserve"> </w:t>
      </w:r>
      <w:r w:rsidRPr="004B22C0">
        <w:rPr>
          <w:rFonts w:ascii="Times New Roman" w:hAnsi="Times New Roman"/>
        </w:rPr>
        <w:t xml:space="preserve">= </w:t>
      </w:r>
      <w:r w:rsidRPr="004B22C0">
        <w:rPr>
          <w:rFonts w:ascii="Times New Roman" w:hAnsi="Times New Roman"/>
          <w:lang w:val="en-US"/>
        </w:rPr>
        <w:t>PUBLIC</w:t>
      </w:r>
      <w:r w:rsidRPr="004B22C0">
        <w:rPr>
          <w:rFonts w:ascii="Times New Roman" w:hAnsi="Times New Roman"/>
        </w:rPr>
        <w:t xml:space="preserve"> (διαθέσιμο δημόσια), </w:t>
      </w:r>
    </w:p>
    <w:p w:rsidR="00AB01A1" w:rsidRPr="00F72042" w:rsidRDefault="00AB01A1" w:rsidP="004F274C">
      <w:pPr>
        <w:pStyle w:val="af1"/>
      </w:pPr>
      <w:r w:rsidRPr="004B22C0">
        <w:rPr>
          <w:rFonts w:ascii="Times New Roman" w:hAnsi="Times New Roman"/>
          <w:b/>
          <w:lang w:val="en-US"/>
        </w:rPr>
        <w:t>CO</w:t>
      </w:r>
      <w:r w:rsidRPr="004B22C0">
        <w:rPr>
          <w:rFonts w:ascii="Times New Roman" w:hAnsi="Times New Roman"/>
          <w:b/>
        </w:rPr>
        <w:t xml:space="preserve"> </w:t>
      </w:r>
      <w:r w:rsidRPr="004B22C0">
        <w:rPr>
          <w:rFonts w:ascii="Times New Roman" w:hAnsi="Times New Roman"/>
        </w:rPr>
        <w:t xml:space="preserve">= </w:t>
      </w:r>
      <w:r w:rsidRPr="004B22C0">
        <w:rPr>
          <w:rFonts w:ascii="Times New Roman" w:hAnsi="Times New Roman"/>
          <w:lang w:val="en-US"/>
        </w:rPr>
        <w:t>CONFIDENTIAL</w:t>
      </w:r>
      <w:r w:rsidRPr="004B22C0">
        <w:rPr>
          <w:rFonts w:ascii="Times New Roman" w:hAnsi="Times New Roman"/>
        </w:rPr>
        <w:t xml:space="preserve"> (εμπιστευτικό, πρόσβαση έχει η Ομάδα Έργου και το ΕΛ.ΙΔ.Ε.Κ.)</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5" type="#_x0000_t75" style="width:223pt;height:255pt" o:bullet="t">
        <v:imagedata r:id="rId1" o:title="FREE ΘΑυμαστικό!!!!!"/>
      </v:shape>
    </w:pict>
  </w:numPicBullet>
  <w:abstractNum w:abstractNumId="0">
    <w:nsid w:val="FFFFFFFE"/>
    <w:multiLevelType w:val="singleLevel"/>
    <w:tmpl w:val="6FCE9AF4"/>
    <w:lvl w:ilvl="0">
      <w:numFmt w:val="bullet"/>
      <w:lvlText w:val="*"/>
      <w:lvlJc w:val="left"/>
    </w:lvl>
  </w:abstractNum>
  <w:abstractNum w:abstractNumId="1">
    <w:nsid w:val="025C3EF5"/>
    <w:multiLevelType w:val="hybridMultilevel"/>
    <w:tmpl w:val="0DA4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8A781F"/>
    <w:multiLevelType w:val="hybridMultilevel"/>
    <w:tmpl w:val="077A4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19464C"/>
    <w:multiLevelType w:val="hybridMultilevel"/>
    <w:tmpl w:val="2BFA76A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BCA68D2"/>
    <w:multiLevelType w:val="hybridMultilevel"/>
    <w:tmpl w:val="39BC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9747B0"/>
    <w:multiLevelType w:val="multilevel"/>
    <w:tmpl w:val="52726FC6"/>
    <w:lvl w:ilvl="0">
      <w:start w:val="1"/>
      <w:numFmt w:val="decimal"/>
      <w:pStyle w:val="1"/>
      <w:lvlText w:val="Ε.Π. %1"/>
      <w:lvlJc w:val="left"/>
      <w:pPr>
        <w:ind w:left="7874" w:hanging="360"/>
      </w:pPr>
      <w:rPr>
        <w:rFonts w:hint="default"/>
      </w:rPr>
    </w:lvl>
    <w:lvl w:ilvl="1">
      <w:start w:val="1"/>
      <w:numFmt w:val="decimal"/>
      <w:lvlText w:val="Ε.Π. %1.%2"/>
      <w:lvlJc w:val="left"/>
      <w:pPr>
        <w:ind w:left="2984" w:hanging="432"/>
      </w:pPr>
      <w:rPr>
        <w:rFonts w:hint="default"/>
      </w:rPr>
    </w:lvl>
    <w:lvl w:ilvl="2">
      <w:start w:val="1"/>
      <w:numFmt w:val="decimal"/>
      <w:pStyle w:val="3"/>
      <w:lvlText w:val="%1.%2.%3."/>
      <w:lvlJc w:val="left"/>
      <w:pPr>
        <w:ind w:left="1224" w:hanging="86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04F6B4C"/>
    <w:multiLevelType w:val="hybridMultilevel"/>
    <w:tmpl w:val="38EC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91390F"/>
    <w:multiLevelType w:val="multilevel"/>
    <w:tmpl w:val="76DAF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691662C"/>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nsid w:val="1C4F442D"/>
    <w:multiLevelType w:val="multilevel"/>
    <w:tmpl w:val="5134BC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C974F25"/>
    <w:multiLevelType w:val="multilevel"/>
    <w:tmpl w:val="5ADACF3C"/>
    <w:lvl w:ilvl="0">
      <w:start w:val="1"/>
      <w:numFmt w:val="decimal"/>
      <w:pStyle w:val="10"/>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30"/>
      <w:lvlText w:val="%1.%2.%3"/>
      <w:lvlJc w:val="left"/>
      <w:pPr>
        <w:ind w:left="795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1">
    <w:nsid w:val="32DA019C"/>
    <w:multiLevelType w:val="multilevel"/>
    <w:tmpl w:val="235A963A"/>
    <w:lvl w:ilvl="0">
      <w:start w:val="1"/>
      <w:numFmt w:val="decimal"/>
      <w:lvlText w:val="%1."/>
      <w:lvlJc w:val="left"/>
      <w:pPr>
        <w:tabs>
          <w:tab w:val="num" w:pos="720"/>
        </w:tabs>
        <w:ind w:left="720" w:hanging="360"/>
      </w:pPr>
      <w:rPr>
        <w:rFonts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A767790"/>
    <w:multiLevelType w:val="hybridMultilevel"/>
    <w:tmpl w:val="438C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1C2C6D"/>
    <w:multiLevelType w:val="hybridMultilevel"/>
    <w:tmpl w:val="0DB88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EA00C8"/>
    <w:multiLevelType w:val="hybridMultilevel"/>
    <w:tmpl w:val="C052B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AE21B0"/>
    <w:multiLevelType w:val="multilevel"/>
    <w:tmpl w:val="08E6C5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CF9099A"/>
    <w:multiLevelType w:val="hybridMultilevel"/>
    <w:tmpl w:val="DC96E99C"/>
    <w:lvl w:ilvl="0" w:tplc="C3D8AA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0675EF"/>
    <w:multiLevelType w:val="multilevel"/>
    <w:tmpl w:val="265C16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3D81AB3"/>
    <w:multiLevelType w:val="hybridMultilevel"/>
    <w:tmpl w:val="3C10AE3E"/>
    <w:lvl w:ilvl="0" w:tplc="36A00A2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C85123"/>
    <w:multiLevelType w:val="hybridMultilevel"/>
    <w:tmpl w:val="43F687A2"/>
    <w:lvl w:ilvl="0" w:tplc="EF10E7E0">
      <w:start w:val="1"/>
      <w:numFmt w:val="bullet"/>
      <w:lvlText w:val="-"/>
      <w:lvlJc w:val="left"/>
      <w:pPr>
        <w:ind w:left="720" w:hanging="360"/>
      </w:pPr>
      <w:rPr>
        <w:rFonts w:ascii="Cambria" w:eastAsia="Calibri" w:hAnsi="Cambria" w:cs="Times New Roman" w:hint="default"/>
        <w:b w:val="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8"/>
  </w:num>
  <w:num w:numId="4">
    <w:abstractNumId w:val="19"/>
  </w:num>
  <w:num w:numId="5">
    <w:abstractNumId w:val="8"/>
  </w:num>
  <w:num w:numId="6">
    <w:abstractNumId w:val="7"/>
  </w:num>
  <w:num w:numId="7">
    <w:abstractNumId w:val="3"/>
  </w:num>
  <w:num w:numId="8">
    <w:abstractNumId w:val="11"/>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
  </w:num>
  <w:num w:numId="15">
    <w:abstractNumId w:val="12"/>
  </w:num>
  <w:num w:numId="16">
    <w:abstractNumId w:val="13"/>
  </w:num>
  <w:num w:numId="17">
    <w:abstractNumId w:val="4"/>
  </w:num>
  <w:num w:numId="18">
    <w:abstractNumId w:val="16"/>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omahi Gazi">
    <w15:presenceInfo w15:providerId="Windows Live" w15:userId="435fad768a2d4c0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0F7514"/>
    <w:rsid w:val="000048FF"/>
    <w:rsid w:val="000119D5"/>
    <w:rsid w:val="00030357"/>
    <w:rsid w:val="000310AA"/>
    <w:rsid w:val="000325A3"/>
    <w:rsid w:val="00032C61"/>
    <w:rsid w:val="000361DE"/>
    <w:rsid w:val="000421E2"/>
    <w:rsid w:val="00043E38"/>
    <w:rsid w:val="00047188"/>
    <w:rsid w:val="000626F2"/>
    <w:rsid w:val="000808BC"/>
    <w:rsid w:val="00081A19"/>
    <w:rsid w:val="000962DB"/>
    <w:rsid w:val="000978A6"/>
    <w:rsid w:val="000A06B8"/>
    <w:rsid w:val="000A3E2C"/>
    <w:rsid w:val="000B12BA"/>
    <w:rsid w:val="000B5880"/>
    <w:rsid w:val="000C4AB7"/>
    <w:rsid w:val="000D77F0"/>
    <w:rsid w:val="000F1A04"/>
    <w:rsid w:val="000F7514"/>
    <w:rsid w:val="000F7ACA"/>
    <w:rsid w:val="001016C2"/>
    <w:rsid w:val="00117CBA"/>
    <w:rsid w:val="00133437"/>
    <w:rsid w:val="00144EE5"/>
    <w:rsid w:val="00145A0C"/>
    <w:rsid w:val="00171B86"/>
    <w:rsid w:val="0017320F"/>
    <w:rsid w:val="001A0A66"/>
    <w:rsid w:val="001A7AD6"/>
    <w:rsid w:val="001B3800"/>
    <w:rsid w:val="001C34B0"/>
    <w:rsid w:val="001C79C2"/>
    <w:rsid w:val="001E1808"/>
    <w:rsid w:val="001E1BED"/>
    <w:rsid w:val="001E7A37"/>
    <w:rsid w:val="00201E4B"/>
    <w:rsid w:val="00221D73"/>
    <w:rsid w:val="00260A6F"/>
    <w:rsid w:val="00262C31"/>
    <w:rsid w:val="00271FFF"/>
    <w:rsid w:val="00273E5F"/>
    <w:rsid w:val="002749D1"/>
    <w:rsid w:val="0027550D"/>
    <w:rsid w:val="0028165D"/>
    <w:rsid w:val="00283D95"/>
    <w:rsid w:val="00286231"/>
    <w:rsid w:val="00297D10"/>
    <w:rsid w:val="002B0846"/>
    <w:rsid w:val="002B696D"/>
    <w:rsid w:val="002C3A10"/>
    <w:rsid w:val="002D1E5F"/>
    <w:rsid w:val="002D292C"/>
    <w:rsid w:val="002D7447"/>
    <w:rsid w:val="002E33EE"/>
    <w:rsid w:val="003011E2"/>
    <w:rsid w:val="003107E2"/>
    <w:rsid w:val="0031555F"/>
    <w:rsid w:val="003314D1"/>
    <w:rsid w:val="003328A8"/>
    <w:rsid w:val="00332D79"/>
    <w:rsid w:val="003355A8"/>
    <w:rsid w:val="00336C25"/>
    <w:rsid w:val="00337D43"/>
    <w:rsid w:val="00351B61"/>
    <w:rsid w:val="00355E0B"/>
    <w:rsid w:val="00361539"/>
    <w:rsid w:val="00364198"/>
    <w:rsid w:val="00393D47"/>
    <w:rsid w:val="003A4710"/>
    <w:rsid w:val="003B6019"/>
    <w:rsid w:val="003C32EF"/>
    <w:rsid w:val="003D6E2E"/>
    <w:rsid w:val="00404492"/>
    <w:rsid w:val="00406E31"/>
    <w:rsid w:val="00406F2F"/>
    <w:rsid w:val="00412A04"/>
    <w:rsid w:val="00425BF9"/>
    <w:rsid w:val="004329C5"/>
    <w:rsid w:val="00432BCC"/>
    <w:rsid w:val="00442138"/>
    <w:rsid w:val="0044285F"/>
    <w:rsid w:val="00444A60"/>
    <w:rsid w:val="00454712"/>
    <w:rsid w:val="004657DA"/>
    <w:rsid w:val="00467C1D"/>
    <w:rsid w:val="00472098"/>
    <w:rsid w:val="00474381"/>
    <w:rsid w:val="0049478E"/>
    <w:rsid w:val="004A3151"/>
    <w:rsid w:val="004A67C6"/>
    <w:rsid w:val="004B22C0"/>
    <w:rsid w:val="004B4EC0"/>
    <w:rsid w:val="004F274C"/>
    <w:rsid w:val="004F29CF"/>
    <w:rsid w:val="00502862"/>
    <w:rsid w:val="00507B95"/>
    <w:rsid w:val="00513683"/>
    <w:rsid w:val="005142C4"/>
    <w:rsid w:val="00514C18"/>
    <w:rsid w:val="00517B78"/>
    <w:rsid w:val="00520100"/>
    <w:rsid w:val="005211E4"/>
    <w:rsid w:val="005353F1"/>
    <w:rsid w:val="0054136F"/>
    <w:rsid w:val="0054228B"/>
    <w:rsid w:val="00552E09"/>
    <w:rsid w:val="0055657C"/>
    <w:rsid w:val="00557329"/>
    <w:rsid w:val="00557B7E"/>
    <w:rsid w:val="00571542"/>
    <w:rsid w:val="005748EF"/>
    <w:rsid w:val="00576236"/>
    <w:rsid w:val="0059058A"/>
    <w:rsid w:val="005A1F26"/>
    <w:rsid w:val="005E09E4"/>
    <w:rsid w:val="005E233B"/>
    <w:rsid w:val="005E5A66"/>
    <w:rsid w:val="005E7C1B"/>
    <w:rsid w:val="005F58B7"/>
    <w:rsid w:val="00603581"/>
    <w:rsid w:val="006068A5"/>
    <w:rsid w:val="006134BC"/>
    <w:rsid w:val="00620455"/>
    <w:rsid w:val="00623A7D"/>
    <w:rsid w:val="0062575C"/>
    <w:rsid w:val="00631446"/>
    <w:rsid w:val="00633626"/>
    <w:rsid w:val="00634675"/>
    <w:rsid w:val="006368C4"/>
    <w:rsid w:val="00644292"/>
    <w:rsid w:val="00650EFB"/>
    <w:rsid w:val="006514B4"/>
    <w:rsid w:val="006612F3"/>
    <w:rsid w:val="006618AF"/>
    <w:rsid w:val="00675DED"/>
    <w:rsid w:val="00681915"/>
    <w:rsid w:val="00686433"/>
    <w:rsid w:val="006934CD"/>
    <w:rsid w:val="006945A6"/>
    <w:rsid w:val="00695BF9"/>
    <w:rsid w:val="006A6046"/>
    <w:rsid w:val="006A7766"/>
    <w:rsid w:val="006A7DE3"/>
    <w:rsid w:val="006B4DCC"/>
    <w:rsid w:val="006C37B2"/>
    <w:rsid w:val="00700D1D"/>
    <w:rsid w:val="00701217"/>
    <w:rsid w:val="007017C7"/>
    <w:rsid w:val="00711C23"/>
    <w:rsid w:val="00724281"/>
    <w:rsid w:val="007346B0"/>
    <w:rsid w:val="0073723F"/>
    <w:rsid w:val="00737DCA"/>
    <w:rsid w:val="00747136"/>
    <w:rsid w:val="00765003"/>
    <w:rsid w:val="00770F3E"/>
    <w:rsid w:val="00790048"/>
    <w:rsid w:val="00791087"/>
    <w:rsid w:val="0079134B"/>
    <w:rsid w:val="00792532"/>
    <w:rsid w:val="007B5F19"/>
    <w:rsid w:val="007B6669"/>
    <w:rsid w:val="007C2369"/>
    <w:rsid w:val="007D658B"/>
    <w:rsid w:val="007E3025"/>
    <w:rsid w:val="008013B6"/>
    <w:rsid w:val="00815782"/>
    <w:rsid w:val="00816252"/>
    <w:rsid w:val="008242C5"/>
    <w:rsid w:val="00846506"/>
    <w:rsid w:val="008513BD"/>
    <w:rsid w:val="00852129"/>
    <w:rsid w:val="00871DFF"/>
    <w:rsid w:val="00873F74"/>
    <w:rsid w:val="00875E5E"/>
    <w:rsid w:val="0088631A"/>
    <w:rsid w:val="008962E2"/>
    <w:rsid w:val="008A15B6"/>
    <w:rsid w:val="008A460B"/>
    <w:rsid w:val="008A73D6"/>
    <w:rsid w:val="008C5199"/>
    <w:rsid w:val="008D6E9F"/>
    <w:rsid w:val="008E2A79"/>
    <w:rsid w:val="008E68E4"/>
    <w:rsid w:val="008E6B9A"/>
    <w:rsid w:val="008F660D"/>
    <w:rsid w:val="008F661D"/>
    <w:rsid w:val="0090359C"/>
    <w:rsid w:val="0091205C"/>
    <w:rsid w:val="00923433"/>
    <w:rsid w:val="00926360"/>
    <w:rsid w:val="00945759"/>
    <w:rsid w:val="009557C1"/>
    <w:rsid w:val="0096200B"/>
    <w:rsid w:val="00964D06"/>
    <w:rsid w:val="009719AB"/>
    <w:rsid w:val="00976FF4"/>
    <w:rsid w:val="00977EC6"/>
    <w:rsid w:val="00986AE7"/>
    <w:rsid w:val="009968E0"/>
    <w:rsid w:val="009B4521"/>
    <w:rsid w:val="009B5834"/>
    <w:rsid w:val="009B6D01"/>
    <w:rsid w:val="009C1619"/>
    <w:rsid w:val="009C2FB5"/>
    <w:rsid w:val="009C4C69"/>
    <w:rsid w:val="009E5F4B"/>
    <w:rsid w:val="009E79AD"/>
    <w:rsid w:val="009F4F49"/>
    <w:rsid w:val="009F4F58"/>
    <w:rsid w:val="00A00301"/>
    <w:rsid w:val="00A01A37"/>
    <w:rsid w:val="00A06CE0"/>
    <w:rsid w:val="00A20060"/>
    <w:rsid w:val="00A22BB7"/>
    <w:rsid w:val="00A269CC"/>
    <w:rsid w:val="00A26C3A"/>
    <w:rsid w:val="00A26F07"/>
    <w:rsid w:val="00A32B5A"/>
    <w:rsid w:val="00A336FB"/>
    <w:rsid w:val="00A7191A"/>
    <w:rsid w:val="00A8207F"/>
    <w:rsid w:val="00A82552"/>
    <w:rsid w:val="00A94327"/>
    <w:rsid w:val="00AA5DCA"/>
    <w:rsid w:val="00AB01A1"/>
    <w:rsid w:val="00AB12A5"/>
    <w:rsid w:val="00AC23F6"/>
    <w:rsid w:val="00AD2079"/>
    <w:rsid w:val="00AD689B"/>
    <w:rsid w:val="00AD71B6"/>
    <w:rsid w:val="00AE13B6"/>
    <w:rsid w:val="00AE6674"/>
    <w:rsid w:val="00B15E22"/>
    <w:rsid w:val="00B16B32"/>
    <w:rsid w:val="00B16F70"/>
    <w:rsid w:val="00B17B84"/>
    <w:rsid w:val="00B40758"/>
    <w:rsid w:val="00B54AE3"/>
    <w:rsid w:val="00B63E38"/>
    <w:rsid w:val="00B666E0"/>
    <w:rsid w:val="00B70CD3"/>
    <w:rsid w:val="00B71B50"/>
    <w:rsid w:val="00B725DF"/>
    <w:rsid w:val="00B82FE3"/>
    <w:rsid w:val="00B926D2"/>
    <w:rsid w:val="00B965D5"/>
    <w:rsid w:val="00BB0825"/>
    <w:rsid w:val="00BB296C"/>
    <w:rsid w:val="00BB7F86"/>
    <w:rsid w:val="00BC4793"/>
    <w:rsid w:val="00BC496A"/>
    <w:rsid w:val="00BD2075"/>
    <w:rsid w:val="00BE4E67"/>
    <w:rsid w:val="00BF0DFF"/>
    <w:rsid w:val="00C02F0F"/>
    <w:rsid w:val="00C22065"/>
    <w:rsid w:val="00C33450"/>
    <w:rsid w:val="00C351A2"/>
    <w:rsid w:val="00C36D5C"/>
    <w:rsid w:val="00C403B5"/>
    <w:rsid w:val="00C40EC3"/>
    <w:rsid w:val="00C51A6C"/>
    <w:rsid w:val="00C579A5"/>
    <w:rsid w:val="00C626D1"/>
    <w:rsid w:val="00C67771"/>
    <w:rsid w:val="00C7033D"/>
    <w:rsid w:val="00C70925"/>
    <w:rsid w:val="00C720F9"/>
    <w:rsid w:val="00C7292E"/>
    <w:rsid w:val="00C74DCE"/>
    <w:rsid w:val="00C80F15"/>
    <w:rsid w:val="00C824F8"/>
    <w:rsid w:val="00C90703"/>
    <w:rsid w:val="00C90929"/>
    <w:rsid w:val="00C9343E"/>
    <w:rsid w:val="00C93E81"/>
    <w:rsid w:val="00CA2E13"/>
    <w:rsid w:val="00CA3400"/>
    <w:rsid w:val="00CB0EF1"/>
    <w:rsid w:val="00CC7DF0"/>
    <w:rsid w:val="00CD0AE3"/>
    <w:rsid w:val="00CD1822"/>
    <w:rsid w:val="00CD232D"/>
    <w:rsid w:val="00CD365F"/>
    <w:rsid w:val="00CD448A"/>
    <w:rsid w:val="00CE0779"/>
    <w:rsid w:val="00CE7F81"/>
    <w:rsid w:val="00D00761"/>
    <w:rsid w:val="00D0177A"/>
    <w:rsid w:val="00D1432D"/>
    <w:rsid w:val="00D17D6A"/>
    <w:rsid w:val="00D25D27"/>
    <w:rsid w:val="00D2611C"/>
    <w:rsid w:val="00D314D4"/>
    <w:rsid w:val="00D334DD"/>
    <w:rsid w:val="00D35DF4"/>
    <w:rsid w:val="00D54916"/>
    <w:rsid w:val="00D64C73"/>
    <w:rsid w:val="00D835CE"/>
    <w:rsid w:val="00D9513F"/>
    <w:rsid w:val="00DB51F1"/>
    <w:rsid w:val="00DC0FDB"/>
    <w:rsid w:val="00DD7C95"/>
    <w:rsid w:val="00DE125E"/>
    <w:rsid w:val="00DE57D3"/>
    <w:rsid w:val="00E0194F"/>
    <w:rsid w:val="00E20F02"/>
    <w:rsid w:val="00E30EAF"/>
    <w:rsid w:val="00E35156"/>
    <w:rsid w:val="00E37FB8"/>
    <w:rsid w:val="00E40128"/>
    <w:rsid w:val="00E513F6"/>
    <w:rsid w:val="00E537CB"/>
    <w:rsid w:val="00E55155"/>
    <w:rsid w:val="00E61042"/>
    <w:rsid w:val="00E85BA9"/>
    <w:rsid w:val="00E90AEF"/>
    <w:rsid w:val="00EA088F"/>
    <w:rsid w:val="00EA4DF5"/>
    <w:rsid w:val="00EB0CCA"/>
    <w:rsid w:val="00EB3EB4"/>
    <w:rsid w:val="00EB50EC"/>
    <w:rsid w:val="00EC716E"/>
    <w:rsid w:val="00ED48D2"/>
    <w:rsid w:val="00EE06A3"/>
    <w:rsid w:val="00EE657C"/>
    <w:rsid w:val="00EE790F"/>
    <w:rsid w:val="00EF21E6"/>
    <w:rsid w:val="00EF26EE"/>
    <w:rsid w:val="00EF2B1B"/>
    <w:rsid w:val="00EF4132"/>
    <w:rsid w:val="00EF68E3"/>
    <w:rsid w:val="00F038D4"/>
    <w:rsid w:val="00F05356"/>
    <w:rsid w:val="00F15F82"/>
    <w:rsid w:val="00F221F1"/>
    <w:rsid w:val="00F33D8E"/>
    <w:rsid w:val="00F36166"/>
    <w:rsid w:val="00F44C4E"/>
    <w:rsid w:val="00F47B43"/>
    <w:rsid w:val="00F51AB1"/>
    <w:rsid w:val="00F61981"/>
    <w:rsid w:val="00F9368B"/>
    <w:rsid w:val="00F950E3"/>
    <w:rsid w:val="00FA0DCC"/>
    <w:rsid w:val="00FA2767"/>
    <w:rsid w:val="00FA4932"/>
    <w:rsid w:val="00FB6EAC"/>
    <w:rsid w:val="00FC282A"/>
    <w:rsid w:val="00FC2CB7"/>
    <w:rsid w:val="00FC4BAC"/>
    <w:rsid w:val="00FC50F8"/>
    <w:rsid w:val="00FD2192"/>
    <w:rsid w:val="00FD3B0E"/>
    <w:rsid w:val="00FD6382"/>
    <w:rsid w:val="00FE69A9"/>
    <w:rsid w:val="00FF21FF"/>
    <w:rsid w:val="00FF3E2B"/>
    <w:rsid w:val="00FF3FB2"/>
    <w:rsid w:val="00FF73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96D"/>
    <w:pPr>
      <w:spacing w:after="120" w:line="240" w:lineRule="auto"/>
      <w:jc w:val="both"/>
    </w:pPr>
    <w:rPr>
      <w:rFonts w:ascii="Times New Roman" w:hAnsi="Times New Roman"/>
      <w:lang w:val="el-GR"/>
    </w:rPr>
  </w:style>
  <w:style w:type="paragraph" w:styleId="10">
    <w:name w:val="heading 1"/>
    <w:basedOn w:val="a"/>
    <w:next w:val="a"/>
    <w:link w:val="1Char"/>
    <w:autoRedefine/>
    <w:uiPriority w:val="9"/>
    <w:qFormat/>
    <w:rsid w:val="007346B0"/>
    <w:pPr>
      <w:keepNext/>
      <w:keepLines/>
      <w:numPr>
        <w:numId w:val="1"/>
      </w:numPr>
      <w:spacing w:before="560" w:after="240"/>
      <w:ind w:left="431" w:hanging="431"/>
      <w:outlineLvl w:val="0"/>
    </w:pPr>
    <w:rPr>
      <w:rFonts w:ascii="Calibri" w:eastAsia="Times New Roman" w:hAnsi="Calibri" w:cstheme="minorHAnsi"/>
      <w:b/>
      <w:caps/>
      <w:color w:val="1F4E79" w:themeColor="accent1" w:themeShade="80"/>
      <w:sz w:val="26"/>
      <w:szCs w:val="26"/>
    </w:rPr>
  </w:style>
  <w:style w:type="paragraph" w:styleId="2">
    <w:name w:val="heading 2"/>
    <w:basedOn w:val="a"/>
    <w:next w:val="a"/>
    <w:link w:val="2Char"/>
    <w:autoRedefine/>
    <w:uiPriority w:val="9"/>
    <w:unhideWhenUsed/>
    <w:qFormat/>
    <w:rsid w:val="007346B0"/>
    <w:pPr>
      <w:keepNext/>
      <w:keepLines/>
      <w:spacing w:line="288" w:lineRule="auto"/>
      <w:ind w:left="578" w:hanging="578"/>
      <w:outlineLvl w:val="1"/>
    </w:pPr>
    <w:rPr>
      <w:rFonts w:eastAsia="Times New Roman" w:cs="Times New Roman"/>
      <w:b/>
      <w:color w:val="1F4E79" w:themeColor="accent1" w:themeShade="80"/>
      <w:sz w:val="26"/>
      <w:szCs w:val="26"/>
    </w:rPr>
  </w:style>
  <w:style w:type="paragraph" w:styleId="30">
    <w:name w:val="heading 3"/>
    <w:basedOn w:val="a"/>
    <w:next w:val="a"/>
    <w:link w:val="3Char"/>
    <w:uiPriority w:val="9"/>
    <w:unhideWhenUsed/>
    <w:qFormat/>
    <w:rsid w:val="007346B0"/>
    <w:pPr>
      <w:keepNext/>
      <w:keepLines/>
      <w:numPr>
        <w:ilvl w:val="2"/>
        <w:numId w:val="1"/>
      </w:numPr>
      <w:spacing w:before="240"/>
      <w:ind w:left="720"/>
      <w:outlineLvl w:val="2"/>
    </w:pPr>
    <w:rPr>
      <w:rFonts w:eastAsia="Times New Roman" w:cs="Times New Roman"/>
      <w:b/>
      <w:color w:val="1F4E79" w:themeColor="accent1" w:themeShade="80"/>
      <w:szCs w:val="24"/>
    </w:rPr>
  </w:style>
  <w:style w:type="paragraph" w:styleId="4">
    <w:name w:val="heading 4"/>
    <w:basedOn w:val="a"/>
    <w:next w:val="a"/>
    <w:link w:val="4Char"/>
    <w:autoRedefine/>
    <w:uiPriority w:val="9"/>
    <w:unhideWhenUsed/>
    <w:qFormat/>
    <w:rsid w:val="007346B0"/>
    <w:pPr>
      <w:keepNext/>
      <w:keepLines/>
      <w:numPr>
        <w:ilvl w:val="3"/>
        <w:numId w:val="1"/>
      </w:numPr>
      <w:spacing w:before="240"/>
      <w:ind w:left="862" w:hanging="862"/>
      <w:outlineLvl w:val="3"/>
    </w:pPr>
    <w:rPr>
      <w:rFonts w:ascii="Calibri" w:eastAsiaTheme="majorEastAsia" w:hAnsi="Calibri" w:cstheme="majorBidi"/>
      <w:b/>
      <w:iCs/>
    </w:rPr>
  </w:style>
  <w:style w:type="paragraph" w:styleId="5">
    <w:name w:val="heading 5"/>
    <w:basedOn w:val="a"/>
    <w:next w:val="a"/>
    <w:link w:val="5Char"/>
    <w:uiPriority w:val="9"/>
    <w:semiHidden/>
    <w:unhideWhenUsed/>
    <w:qFormat/>
    <w:rsid w:val="007346B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7346B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semiHidden/>
    <w:unhideWhenUsed/>
    <w:qFormat/>
    <w:rsid w:val="007346B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7346B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7346B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7514"/>
    <w:pPr>
      <w:ind w:left="720"/>
      <w:contextualSpacing/>
    </w:pPr>
  </w:style>
  <w:style w:type="paragraph" w:styleId="a4">
    <w:name w:val="endnote text"/>
    <w:basedOn w:val="a"/>
    <w:link w:val="Char"/>
    <w:uiPriority w:val="99"/>
    <w:semiHidden/>
    <w:unhideWhenUsed/>
    <w:rsid w:val="00AC23F6"/>
    <w:pPr>
      <w:spacing w:after="0"/>
    </w:pPr>
    <w:rPr>
      <w:sz w:val="20"/>
      <w:szCs w:val="20"/>
    </w:rPr>
  </w:style>
  <w:style w:type="character" w:customStyle="1" w:styleId="Char">
    <w:name w:val="Κείμενο σημείωσης τέλους Char"/>
    <w:basedOn w:val="a0"/>
    <w:link w:val="a4"/>
    <w:uiPriority w:val="99"/>
    <w:semiHidden/>
    <w:rsid w:val="00AC23F6"/>
    <w:rPr>
      <w:sz w:val="20"/>
      <w:szCs w:val="20"/>
      <w:lang w:val="en-US"/>
    </w:rPr>
  </w:style>
  <w:style w:type="character" w:styleId="a5">
    <w:name w:val="endnote reference"/>
    <w:basedOn w:val="a0"/>
    <w:uiPriority w:val="99"/>
    <w:semiHidden/>
    <w:unhideWhenUsed/>
    <w:rsid w:val="00AC23F6"/>
    <w:rPr>
      <w:vertAlign w:val="superscript"/>
    </w:rPr>
  </w:style>
  <w:style w:type="paragraph" w:styleId="a6">
    <w:name w:val="header"/>
    <w:basedOn w:val="a"/>
    <w:link w:val="Char0"/>
    <w:uiPriority w:val="99"/>
    <w:unhideWhenUsed/>
    <w:rsid w:val="00D64C73"/>
    <w:pPr>
      <w:tabs>
        <w:tab w:val="center" w:pos="4153"/>
        <w:tab w:val="right" w:pos="8306"/>
      </w:tabs>
      <w:spacing w:after="0"/>
    </w:pPr>
  </w:style>
  <w:style w:type="character" w:customStyle="1" w:styleId="Char0">
    <w:name w:val="Κεφαλίδα Char"/>
    <w:basedOn w:val="a0"/>
    <w:link w:val="a6"/>
    <w:uiPriority w:val="99"/>
    <w:rsid w:val="00D64C73"/>
    <w:rPr>
      <w:lang w:val="en-US"/>
    </w:rPr>
  </w:style>
  <w:style w:type="paragraph" w:styleId="a7">
    <w:name w:val="footer"/>
    <w:basedOn w:val="a"/>
    <w:link w:val="Char1"/>
    <w:uiPriority w:val="99"/>
    <w:unhideWhenUsed/>
    <w:rsid w:val="00D64C73"/>
    <w:pPr>
      <w:tabs>
        <w:tab w:val="center" w:pos="4153"/>
        <w:tab w:val="right" w:pos="8306"/>
      </w:tabs>
      <w:spacing w:after="0"/>
    </w:pPr>
  </w:style>
  <w:style w:type="character" w:customStyle="1" w:styleId="Char1">
    <w:name w:val="Υποσέλιδο Char"/>
    <w:basedOn w:val="a0"/>
    <w:link w:val="a7"/>
    <w:uiPriority w:val="99"/>
    <w:rsid w:val="00D64C73"/>
    <w:rPr>
      <w:lang w:val="en-US"/>
    </w:rPr>
  </w:style>
  <w:style w:type="character" w:styleId="-">
    <w:name w:val="Hyperlink"/>
    <w:basedOn w:val="a0"/>
    <w:uiPriority w:val="99"/>
    <w:unhideWhenUsed/>
    <w:rsid w:val="00EB3EB4"/>
    <w:rPr>
      <w:color w:val="0563C1" w:themeColor="hyperlink"/>
      <w:u w:val="single"/>
    </w:rPr>
  </w:style>
  <w:style w:type="table" w:styleId="a8">
    <w:name w:val="Table Grid"/>
    <w:basedOn w:val="a1"/>
    <w:uiPriority w:val="39"/>
    <w:rsid w:val="00EB3EB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1"/>
    <w:locked/>
    <w:rsid w:val="00EE06A3"/>
    <w:rPr>
      <w:rFonts w:ascii="Calibri" w:eastAsia="Calibri" w:hAnsi="Calibri" w:cs="Calibri"/>
      <w:lang w:val="el-GR" w:eastAsia="el-GR"/>
    </w:rPr>
  </w:style>
  <w:style w:type="paragraph" w:customStyle="1" w:styleId="ListParagraph1">
    <w:name w:val="List Paragraph1"/>
    <w:basedOn w:val="a"/>
    <w:link w:val="ListParagraphChar"/>
    <w:rsid w:val="00EE06A3"/>
    <w:pPr>
      <w:spacing w:after="200" w:line="276" w:lineRule="auto"/>
      <w:ind w:left="720"/>
    </w:pPr>
    <w:rPr>
      <w:rFonts w:ascii="Calibri" w:eastAsia="Calibri" w:hAnsi="Calibri" w:cs="Calibri"/>
      <w:lang w:eastAsia="el-GR"/>
    </w:rPr>
  </w:style>
  <w:style w:type="paragraph" w:styleId="a9">
    <w:name w:val="Balloon Text"/>
    <w:basedOn w:val="a"/>
    <w:link w:val="Char2"/>
    <w:uiPriority w:val="99"/>
    <w:semiHidden/>
    <w:unhideWhenUsed/>
    <w:rsid w:val="00286231"/>
    <w:pPr>
      <w:spacing w:after="0"/>
    </w:pPr>
    <w:rPr>
      <w:rFonts w:ascii="Segoe UI" w:hAnsi="Segoe UI" w:cs="Segoe UI"/>
      <w:sz w:val="18"/>
      <w:szCs w:val="18"/>
    </w:rPr>
  </w:style>
  <w:style w:type="character" w:customStyle="1" w:styleId="Char2">
    <w:name w:val="Κείμενο πλαισίου Char"/>
    <w:basedOn w:val="a0"/>
    <w:link w:val="a9"/>
    <w:uiPriority w:val="99"/>
    <w:semiHidden/>
    <w:rsid w:val="00286231"/>
    <w:rPr>
      <w:rFonts w:ascii="Segoe UI" w:hAnsi="Segoe UI" w:cs="Segoe UI"/>
      <w:sz w:val="18"/>
      <w:szCs w:val="18"/>
      <w:lang w:val="en-US"/>
    </w:rPr>
  </w:style>
  <w:style w:type="character" w:customStyle="1" w:styleId="1Char">
    <w:name w:val="Επικεφαλίδα 1 Char"/>
    <w:basedOn w:val="a0"/>
    <w:link w:val="10"/>
    <w:uiPriority w:val="9"/>
    <w:rsid w:val="007346B0"/>
    <w:rPr>
      <w:rFonts w:ascii="Calibri" w:eastAsia="Times New Roman" w:hAnsi="Calibri" w:cstheme="minorHAnsi"/>
      <w:b/>
      <w:caps/>
      <w:color w:val="1F4E79" w:themeColor="accent1" w:themeShade="80"/>
      <w:sz w:val="26"/>
      <w:szCs w:val="26"/>
      <w:lang w:val="el-GR"/>
    </w:rPr>
  </w:style>
  <w:style w:type="character" w:customStyle="1" w:styleId="2Char">
    <w:name w:val="Επικεφαλίδα 2 Char"/>
    <w:basedOn w:val="a0"/>
    <w:link w:val="2"/>
    <w:uiPriority w:val="9"/>
    <w:rsid w:val="007346B0"/>
    <w:rPr>
      <w:rFonts w:eastAsia="Times New Roman" w:cs="Times New Roman"/>
      <w:b/>
      <w:color w:val="1F4E79" w:themeColor="accent1" w:themeShade="80"/>
      <w:sz w:val="26"/>
      <w:szCs w:val="26"/>
      <w:lang w:val="en-US"/>
    </w:rPr>
  </w:style>
  <w:style w:type="character" w:customStyle="1" w:styleId="3Char">
    <w:name w:val="Επικεφαλίδα 3 Char"/>
    <w:basedOn w:val="a0"/>
    <w:link w:val="30"/>
    <w:uiPriority w:val="9"/>
    <w:rsid w:val="007346B0"/>
    <w:rPr>
      <w:rFonts w:ascii="Times New Roman" w:eastAsia="Times New Roman" w:hAnsi="Times New Roman" w:cs="Times New Roman"/>
      <w:b/>
      <w:color w:val="1F4E79" w:themeColor="accent1" w:themeShade="80"/>
      <w:szCs w:val="24"/>
      <w:lang w:val="el-GR"/>
    </w:rPr>
  </w:style>
  <w:style w:type="character" w:customStyle="1" w:styleId="4Char">
    <w:name w:val="Επικεφαλίδα 4 Char"/>
    <w:basedOn w:val="a0"/>
    <w:link w:val="4"/>
    <w:uiPriority w:val="9"/>
    <w:rsid w:val="007346B0"/>
    <w:rPr>
      <w:rFonts w:ascii="Calibri" w:eastAsiaTheme="majorEastAsia" w:hAnsi="Calibri" w:cstheme="majorBidi"/>
      <w:b/>
      <w:iCs/>
      <w:lang w:val="el-GR"/>
    </w:rPr>
  </w:style>
  <w:style w:type="character" w:customStyle="1" w:styleId="5Char">
    <w:name w:val="Επικεφαλίδα 5 Char"/>
    <w:basedOn w:val="a0"/>
    <w:link w:val="5"/>
    <w:uiPriority w:val="9"/>
    <w:semiHidden/>
    <w:rsid w:val="007346B0"/>
    <w:rPr>
      <w:rFonts w:asciiTheme="majorHAnsi" w:eastAsiaTheme="majorEastAsia" w:hAnsiTheme="majorHAnsi" w:cstheme="majorBidi"/>
      <w:color w:val="2E74B5" w:themeColor="accent1" w:themeShade="BF"/>
      <w:lang w:val="el-GR"/>
    </w:rPr>
  </w:style>
  <w:style w:type="character" w:customStyle="1" w:styleId="6Char">
    <w:name w:val="Επικεφαλίδα 6 Char"/>
    <w:basedOn w:val="a0"/>
    <w:link w:val="6"/>
    <w:uiPriority w:val="9"/>
    <w:semiHidden/>
    <w:rsid w:val="007346B0"/>
    <w:rPr>
      <w:rFonts w:asciiTheme="majorHAnsi" w:eastAsiaTheme="majorEastAsia" w:hAnsiTheme="majorHAnsi" w:cstheme="majorBidi"/>
      <w:color w:val="1F4D78" w:themeColor="accent1" w:themeShade="7F"/>
      <w:lang w:val="el-GR"/>
    </w:rPr>
  </w:style>
  <w:style w:type="character" w:customStyle="1" w:styleId="7Char">
    <w:name w:val="Επικεφαλίδα 7 Char"/>
    <w:basedOn w:val="a0"/>
    <w:link w:val="7"/>
    <w:uiPriority w:val="9"/>
    <w:semiHidden/>
    <w:rsid w:val="007346B0"/>
    <w:rPr>
      <w:rFonts w:asciiTheme="majorHAnsi" w:eastAsiaTheme="majorEastAsia" w:hAnsiTheme="majorHAnsi" w:cstheme="majorBidi"/>
      <w:i/>
      <w:iCs/>
      <w:color w:val="1F4D78" w:themeColor="accent1" w:themeShade="7F"/>
      <w:lang w:val="el-GR"/>
    </w:rPr>
  </w:style>
  <w:style w:type="character" w:customStyle="1" w:styleId="8Char">
    <w:name w:val="Επικεφαλίδα 8 Char"/>
    <w:basedOn w:val="a0"/>
    <w:link w:val="8"/>
    <w:uiPriority w:val="9"/>
    <w:semiHidden/>
    <w:rsid w:val="007346B0"/>
    <w:rPr>
      <w:rFonts w:asciiTheme="majorHAnsi" w:eastAsiaTheme="majorEastAsia" w:hAnsiTheme="majorHAnsi" w:cstheme="majorBidi"/>
      <w:color w:val="272727" w:themeColor="text1" w:themeTint="D8"/>
      <w:sz w:val="21"/>
      <w:szCs w:val="21"/>
      <w:lang w:val="el-GR"/>
    </w:rPr>
  </w:style>
  <w:style w:type="character" w:customStyle="1" w:styleId="9Char">
    <w:name w:val="Επικεφαλίδα 9 Char"/>
    <w:basedOn w:val="a0"/>
    <w:link w:val="9"/>
    <w:uiPriority w:val="9"/>
    <w:semiHidden/>
    <w:rsid w:val="007346B0"/>
    <w:rPr>
      <w:rFonts w:asciiTheme="majorHAnsi" w:eastAsiaTheme="majorEastAsia" w:hAnsiTheme="majorHAnsi" w:cstheme="majorBidi"/>
      <w:i/>
      <w:iCs/>
      <w:color w:val="272727" w:themeColor="text1" w:themeTint="D8"/>
      <w:sz w:val="21"/>
      <w:szCs w:val="21"/>
      <w:lang w:val="el-GR"/>
    </w:rPr>
  </w:style>
  <w:style w:type="table" w:customStyle="1" w:styleId="TableGrid1">
    <w:name w:val="Table Grid1"/>
    <w:basedOn w:val="a1"/>
    <w:next w:val="a8"/>
    <w:uiPriority w:val="39"/>
    <w:rsid w:val="007346B0"/>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uiPriority w:val="99"/>
    <w:semiHidden/>
    <w:unhideWhenUsed/>
    <w:rsid w:val="007346B0"/>
    <w:rPr>
      <w:sz w:val="16"/>
      <w:szCs w:val="16"/>
    </w:rPr>
  </w:style>
  <w:style w:type="paragraph" w:styleId="ab">
    <w:name w:val="annotation text"/>
    <w:basedOn w:val="a"/>
    <w:link w:val="Char3"/>
    <w:uiPriority w:val="99"/>
    <w:unhideWhenUsed/>
    <w:rsid w:val="007346B0"/>
    <w:rPr>
      <w:rFonts w:ascii="Calibri" w:eastAsia="Calibri" w:hAnsi="Calibri" w:cs="Times New Roman"/>
      <w:sz w:val="20"/>
      <w:szCs w:val="20"/>
    </w:rPr>
  </w:style>
  <w:style w:type="character" w:customStyle="1" w:styleId="Char3">
    <w:name w:val="Κείμενο σχολίου Char"/>
    <w:basedOn w:val="a0"/>
    <w:link w:val="ab"/>
    <w:uiPriority w:val="99"/>
    <w:rsid w:val="007346B0"/>
    <w:rPr>
      <w:rFonts w:ascii="Calibri" w:eastAsia="Calibri" w:hAnsi="Calibri" w:cs="Times New Roman"/>
      <w:sz w:val="20"/>
      <w:szCs w:val="20"/>
      <w:lang w:val="el-GR"/>
    </w:rPr>
  </w:style>
  <w:style w:type="paragraph" w:styleId="ac">
    <w:name w:val="annotation subject"/>
    <w:basedOn w:val="ab"/>
    <w:next w:val="ab"/>
    <w:link w:val="Char4"/>
    <w:uiPriority w:val="99"/>
    <w:semiHidden/>
    <w:unhideWhenUsed/>
    <w:rsid w:val="007346B0"/>
    <w:rPr>
      <w:b/>
      <w:bCs/>
    </w:rPr>
  </w:style>
  <w:style w:type="character" w:customStyle="1" w:styleId="Char4">
    <w:name w:val="Θέμα σχολίου Char"/>
    <w:basedOn w:val="Char3"/>
    <w:link w:val="ac"/>
    <w:uiPriority w:val="99"/>
    <w:semiHidden/>
    <w:rsid w:val="007346B0"/>
    <w:rPr>
      <w:rFonts w:ascii="Calibri" w:eastAsia="Calibri" w:hAnsi="Calibri" w:cs="Times New Roman"/>
      <w:b/>
      <w:bCs/>
      <w:sz w:val="20"/>
      <w:szCs w:val="20"/>
      <w:lang w:val="el-GR"/>
    </w:rPr>
  </w:style>
  <w:style w:type="character" w:customStyle="1" w:styleId="UnresolvedMention1">
    <w:name w:val="Unresolved Mention1"/>
    <w:uiPriority w:val="99"/>
    <w:semiHidden/>
    <w:unhideWhenUsed/>
    <w:rsid w:val="007346B0"/>
    <w:rPr>
      <w:color w:val="808080"/>
      <w:shd w:val="clear" w:color="auto" w:fill="E6E6E6"/>
    </w:rPr>
  </w:style>
  <w:style w:type="paragraph" w:styleId="ad">
    <w:name w:val="Revision"/>
    <w:hidden/>
    <w:uiPriority w:val="99"/>
    <w:semiHidden/>
    <w:rsid w:val="007346B0"/>
    <w:pPr>
      <w:spacing w:after="0" w:line="240" w:lineRule="auto"/>
    </w:pPr>
    <w:rPr>
      <w:rFonts w:ascii="Calibri" w:eastAsia="Calibri" w:hAnsi="Calibri" w:cs="Times New Roman"/>
      <w:lang w:val="en-US"/>
    </w:rPr>
  </w:style>
  <w:style w:type="paragraph" w:styleId="ae">
    <w:name w:val="TOC Heading"/>
    <w:basedOn w:val="10"/>
    <w:next w:val="a"/>
    <w:uiPriority w:val="39"/>
    <w:unhideWhenUsed/>
    <w:qFormat/>
    <w:rsid w:val="007346B0"/>
    <w:pPr>
      <w:outlineLvl w:val="9"/>
    </w:pPr>
  </w:style>
  <w:style w:type="paragraph" w:styleId="11">
    <w:name w:val="toc 1"/>
    <w:basedOn w:val="a"/>
    <w:next w:val="a"/>
    <w:autoRedefine/>
    <w:uiPriority w:val="39"/>
    <w:unhideWhenUsed/>
    <w:rsid w:val="007346B0"/>
    <w:pPr>
      <w:tabs>
        <w:tab w:val="left" w:pos="440"/>
        <w:tab w:val="right" w:leader="dot" w:pos="9923"/>
      </w:tabs>
      <w:spacing w:after="100"/>
    </w:pPr>
    <w:rPr>
      <w:rFonts w:ascii="Calibri" w:eastAsia="Calibri" w:hAnsi="Calibri" w:cs="Times New Roman"/>
    </w:rPr>
  </w:style>
  <w:style w:type="paragraph" w:styleId="20">
    <w:name w:val="toc 2"/>
    <w:basedOn w:val="a"/>
    <w:next w:val="a"/>
    <w:autoRedefine/>
    <w:uiPriority w:val="39"/>
    <w:unhideWhenUsed/>
    <w:rsid w:val="007346B0"/>
    <w:pPr>
      <w:tabs>
        <w:tab w:val="left" w:pos="880"/>
        <w:tab w:val="right" w:leader="dot" w:pos="9967"/>
      </w:tabs>
      <w:spacing w:after="100"/>
      <w:ind w:left="220"/>
    </w:pPr>
    <w:rPr>
      <w:rFonts w:ascii="Calibri" w:eastAsia="Calibri" w:hAnsi="Calibri" w:cs="Times New Roman"/>
    </w:rPr>
  </w:style>
  <w:style w:type="paragraph" w:styleId="31">
    <w:name w:val="toc 3"/>
    <w:basedOn w:val="a"/>
    <w:next w:val="a"/>
    <w:autoRedefine/>
    <w:uiPriority w:val="39"/>
    <w:unhideWhenUsed/>
    <w:rsid w:val="007346B0"/>
    <w:pPr>
      <w:spacing w:after="100"/>
      <w:ind w:left="440"/>
    </w:pPr>
    <w:rPr>
      <w:rFonts w:ascii="Calibri" w:eastAsia="Calibri" w:hAnsi="Calibri" w:cs="Times New Roman"/>
    </w:rPr>
  </w:style>
  <w:style w:type="character" w:customStyle="1" w:styleId="Bodytext2">
    <w:name w:val="Body text (2)"/>
    <w:rsid w:val="007346B0"/>
    <w:rPr>
      <w:rFonts w:ascii="Calibri" w:eastAsia="Calibri" w:hAnsi="Calibri" w:cs="Calibri"/>
      <w:b w:val="0"/>
      <w:bCs w:val="0"/>
      <w:i w:val="0"/>
      <w:iCs w:val="0"/>
      <w:smallCaps w:val="0"/>
      <w:strike w:val="0"/>
      <w:spacing w:val="0"/>
      <w:sz w:val="22"/>
      <w:szCs w:val="22"/>
      <w:u w:val="single"/>
    </w:rPr>
  </w:style>
  <w:style w:type="paragraph" w:customStyle="1" w:styleId="Default">
    <w:name w:val="Default"/>
    <w:rsid w:val="007346B0"/>
    <w:pPr>
      <w:autoSpaceDE w:val="0"/>
      <w:autoSpaceDN w:val="0"/>
      <w:adjustRightInd w:val="0"/>
      <w:spacing w:after="0" w:line="240" w:lineRule="auto"/>
    </w:pPr>
    <w:rPr>
      <w:rFonts w:ascii="Cambria" w:eastAsia="Calibri" w:hAnsi="Cambria" w:cs="Cambria"/>
      <w:color w:val="000000"/>
      <w:sz w:val="24"/>
      <w:szCs w:val="24"/>
      <w:lang w:val="en-US"/>
    </w:rPr>
  </w:style>
  <w:style w:type="paragraph" w:styleId="af">
    <w:name w:val="caption"/>
    <w:basedOn w:val="a"/>
    <w:next w:val="a"/>
    <w:uiPriority w:val="35"/>
    <w:unhideWhenUsed/>
    <w:qFormat/>
    <w:rsid w:val="007346B0"/>
    <w:pPr>
      <w:keepNext/>
      <w:spacing w:before="240" w:after="60"/>
    </w:pPr>
    <w:rPr>
      <w:rFonts w:ascii="Calibri" w:eastAsia="Calibri" w:hAnsi="Calibri" w:cs="Times New Roman"/>
      <w:b/>
      <w:bCs/>
      <w:sz w:val="20"/>
      <w:szCs w:val="20"/>
    </w:rPr>
  </w:style>
  <w:style w:type="table" w:customStyle="1" w:styleId="TableGrid2">
    <w:name w:val="Table Grid2"/>
    <w:basedOn w:val="a1"/>
    <w:next w:val="a8"/>
    <w:uiPriority w:val="39"/>
    <w:rsid w:val="007346B0"/>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7346B0"/>
    <w:pPr>
      <w:spacing w:after="0" w:line="240" w:lineRule="auto"/>
    </w:pPr>
    <w:rPr>
      <w:rFonts w:ascii="Calibri" w:eastAsia="Calibri" w:hAnsi="Calibri" w:cs="Times New Roman"/>
      <w:lang w:val="en-US"/>
    </w:rPr>
  </w:style>
  <w:style w:type="paragraph" w:styleId="Web">
    <w:name w:val="Normal (Web)"/>
    <w:basedOn w:val="a"/>
    <w:uiPriority w:val="99"/>
    <w:unhideWhenUsed/>
    <w:rsid w:val="007346B0"/>
    <w:pPr>
      <w:spacing w:before="100" w:beforeAutospacing="1" w:after="100" w:afterAutospacing="1"/>
    </w:pPr>
    <w:rPr>
      <w:rFonts w:eastAsia="Times New Roman" w:cs="Times New Roman"/>
      <w:sz w:val="24"/>
      <w:szCs w:val="24"/>
    </w:rPr>
  </w:style>
  <w:style w:type="character" w:customStyle="1" w:styleId="UnresolvedMention2">
    <w:name w:val="Unresolved Mention2"/>
    <w:basedOn w:val="a0"/>
    <w:uiPriority w:val="99"/>
    <w:semiHidden/>
    <w:unhideWhenUsed/>
    <w:rsid w:val="007346B0"/>
    <w:rPr>
      <w:color w:val="605E5C"/>
      <w:shd w:val="clear" w:color="auto" w:fill="E1DFDD"/>
    </w:rPr>
  </w:style>
  <w:style w:type="character" w:styleId="-0">
    <w:name w:val="FollowedHyperlink"/>
    <w:basedOn w:val="a0"/>
    <w:uiPriority w:val="99"/>
    <w:semiHidden/>
    <w:unhideWhenUsed/>
    <w:rsid w:val="007346B0"/>
    <w:rPr>
      <w:color w:val="954F72" w:themeColor="followedHyperlink"/>
      <w:u w:val="single"/>
    </w:rPr>
  </w:style>
  <w:style w:type="paragraph" w:customStyle="1" w:styleId="Heading1withoutnumbering">
    <w:name w:val="Heading 1 without numbering"/>
    <w:basedOn w:val="10"/>
    <w:link w:val="Heading1withoutnumberingChar"/>
    <w:qFormat/>
    <w:rsid w:val="002B696D"/>
    <w:pPr>
      <w:numPr>
        <w:numId w:val="0"/>
      </w:numPr>
      <w:spacing w:before="240" w:line="288" w:lineRule="auto"/>
      <w:jc w:val="left"/>
    </w:pPr>
    <w:rPr>
      <w:rFonts w:ascii="Times New Roman" w:hAnsi="Times New Roman"/>
      <w:sz w:val="28"/>
    </w:rPr>
  </w:style>
  <w:style w:type="character" w:customStyle="1" w:styleId="Heading1withoutnumberingChar">
    <w:name w:val="Heading 1 without numbering Char"/>
    <w:basedOn w:val="1Char"/>
    <w:link w:val="Heading1withoutnumbering"/>
    <w:rsid w:val="002B696D"/>
    <w:rPr>
      <w:rFonts w:ascii="Times New Roman" w:eastAsia="Times New Roman" w:hAnsi="Times New Roman" w:cstheme="minorHAnsi"/>
      <w:b/>
      <w:caps/>
      <w:color w:val="1F4E79" w:themeColor="accent1" w:themeShade="80"/>
      <w:sz w:val="28"/>
      <w:szCs w:val="26"/>
      <w:lang w:val="el-GR"/>
    </w:rPr>
  </w:style>
  <w:style w:type="paragraph" w:styleId="af1">
    <w:name w:val="footnote text"/>
    <w:basedOn w:val="a"/>
    <w:link w:val="Char5"/>
    <w:uiPriority w:val="99"/>
    <w:unhideWhenUsed/>
    <w:rsid w:val="007346B0"/>
    <w:pPr>
      <w:spacing w:after="0"/>
    </w:pPr>
    <w:rPr>
      <w:rFonts w:ascii="Calibri" w:eastAsia="Calibri" w:hAnsi="Calibri" w:cs="Times New Roman"/>
      <w:sz w:val="20"/>
      <w:szCs w:val="20"/>
    </w:rPr>
  </w:style>
  <w:style w:type="character" w:customStyle="1" w:styleId="Char5">
    <w:name w:val="Κείμενο υποσημείωσης Char"/>
    <w:basedOn w:val="a0"/>
    <w:link w:val="af1"/>
    <w:uiPriority w:val="99"/>
    <w:rsid w:val="007346B0"/>
    <w:rPr>
      <w:rFonts w:ascii="Calibri" w:eastAsia="Calibri" w:hAnsi="Calibri" w:cs="Times New Roman"/>
      <w:sz w:val="20"/>
      <w:szCs w:val="20"/>
      <w:lang w:val="el-GR"/>
    </w:rPr>
  </w:style>
  <w:style w:type="character" w:styleId="af2">
    <w:name w:val="footnote reference"/>
    <w:basedOn w:val="a0"/>
    <w:uiPriority w:val="99"/>
    <w:semiHidden/>
    <w:unhideWhenUsed/>
    <w:rsid w:val="007346B0"/>
    <w:rPr>
      <w:vertAlign w:val="superscript"/>
    </w:rPr>
  </w:style>
  <w:style w:type="character" w:customStyle="1" w:styleId="UnresolvedMention3">
    <w:name w:val="Unresolved Mention3"/>
    <w:basedOn w:val="a0"/>
    <w:uiPriority w:val="99"/>
    <w:semiHidden/>
    <w:unhideWhenUsed/>
    <w:rsid w:val="007346B0"/>
    <w:rPr>
      <w:color w:val="605E5C"/>
      <w:shd w:val="clear" w:color="auto" w:fill="E1DFDD"/>
    </w:rPr>
  </w:style>
  <w:style w:type="paragraph" w:styleId="-HTML">
    <w:name w:val="HTML Preformatted"/>
    <w:basedOn w:val="a"/>
    <w:link w:val="-HTMLChar"/>
    <w:uiPriority w:val="99"/>
    <w:semiHidden/>
    <w:unhideWhenUsed/>
    <w:rsid w:val="00734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semiHidden/>
    <w:rsid w:val="007346B0"/>
    <w:rPr>
      <w:rFonts w:ascii="Courier New" w:eastAsia="Times New Roman" w:hAnsi="Courier New" w:cs="Courier New"/>
      <w:sz w:val="20"/>
      <w:szCs w:val="20"/>
      <w:lang w:val="el-GR"/>
    </w:rPr>
  </w:style>
  <w:style w:type="paragraph" w:styleId="af3">
    <w:name w:val="Plain Text"/>
    <w:basedOn w:val="a"/>
    <w:link w:val="Char6"/>
    <w:uiPriority w:val="99"/>
    <w:semiHidden/>
    <w:unhideWhenUsed/>
    <w:rsid w:val="007346B0"/>
    <w:pPr>
      <w:spacing w:before="100" w:beforeAutospacing="1" w:after="100" w:afterAutospacing="1"/>
    </w:pPr>
    <w:rPr>
      <w:rFonts w:eastAsia="Times New Roman" w:cs="Times New Roman"/>
      <w:sz w:val="24"/>
      <w:szCs w:val="24"/>
    </w:rPr>
  </w:style>
  <w:style w:type="character" w:customStyle="1" w:styleId="Char6">
    <w:name w:val="Απλό κείμενο Char"/>
    <w:basedOn w:val="a0"/>
    <w:link w:val="af3"/>
    <w:uiPriority w:val="99"/>
    <w:semiHidden/>
    <w:rsid w:val="007346B0"/>
    <w:rPr>
      <w:rFonts w:ascii="Times New Roman" w:eastAsia="Times New Roman" w:hAnsi="Times New Roman" w:cs="Times New Roman"/>
      <w:sz w:val="24"/>
      <w:szCs w:val="24"/>
      <w:lang w:val="el-GR"/>
    </w:rPr>
  </w:style>
  <w:style w:type="paragraph" w:customStyle="1" w:styleId="1">
    <w:name w:val="ΕΠ1"/>
    <w:basedOn w:val="10"/>
    <w:link w:val="1Char0"/>
    <w:qFormat/>
    <w:rsid w:val="007346B0"/>
    <w:pPr>
      <w:numPr>
        <w:numId w:val="2"/>
      </w:numPr>
      <w:spacing w:before="240" w:after="0" w:line="360" w:lineRule="auto"/>
    </w:pPr>
    <w:rPr>
      <w:color w:val="2E74B5"/>
      <w:sz w:val="24"/>
      <w:szCs w:val="32"/>
    </w:rPr>
  </w:style>
  <w:style w:type="character" w:customStyle="1" w:styleId="1Char0">
    <w:name w:val="ΕΠ1 Char"/>
    <w:basedOn w:val="1Char"/>
    <w:link w:val="1"/>
    <w:rsid w:val="007346B0"/>
    <w:rPr>
      <w:rFonts w:ascii="Calibri" w:eastAsia="Times New Roman" w:hAnsi="Calibri" w:cstheme="minorHAnsi"/>
      <w:b/>
      <w:caps/>
      <w:color w:val="2E74B5"/>
      <w:sz w:val="24"/>
      <w:szCs w:val="32"/>
      <w:lang w:val="el-GR"/>
    </w:rPr>
  </w:style>
  <w:style w:type="paragraph" w:customStyle="1" w:styleId="21">
    <w:name w:val="ΕΠ2"/>
    <w:basedOn w:val="2"/>
    <w:link w:val="2Char0"/>
    <w:autoRedefine/>
    <w:qFormat/>
    <w:rsid w:val="007346B0"/>
    <w:pPr>
      <w:spacing w:before="160" w:after="20" w:line="360" w:lineRule="auto"/>
      <w:ind w:left="7874" w:hanging="360"/>
      <w:jc w:val="left"/>
    </w:pPr>
    <w:rPr>
      <w:color w:val="2E74B5"/>
    </w:rPr>
  </w:style>
  <w:style w:type="character" w:customStyle="1" w:styleId="2Char0">
    <w:name w:val="ΕΠ2 Char"/>
    <w:basedOn w:val="2Char"/>
    <w:link w:val="21"/>
    <w:rsid w:val="007346B0"/>
    <w:rPr>
      <w:rFonts w:eastAsia="Times New Roman" w:cs="Times New Roman"/>
      <w:b/>
      <w:color w:val="2E74B5"/>
      <w:sz w:val="26"/>
      <w:szCs w:val="26"/>
      <w:lang w:val="en-US"/>
    </w:rPr>
  </w:style>
  <w:style w:type="paragraph" w:customStyle="1" w:styleId="3">
    <w:name w:val="ΕΠ3"/>
    <w:basedOn w:val="30"/>
    <w:link w:val="3Char0"/>
    <w:qFormat/>
    <w:rsid w:val="007346B0"/>
    <w:pPr>
      <w:numPr>
        <w:numId w:val="2"/>
      </w:numPr>
      <w:spacing w:before="40" w:after="0" w:line="259" w:lineRule="auto"/>
      <w:jc w:val="left"/>
    </w:pPr>
    <w:rPr>
      <w:b w:val="0"/>
      <w:color w:val="1F4D78"/>
      <w:sz w:val="24"/>
    </w:rPr>
  </w:style>
  <w:style w:type="character" w:customStyle="1" w:styleId="3Char0">
    <w:name w:val="ΕΠ3 Char"/>
    <w:basedOn w:val="3Char"/>
    <w:link w:val="3"/>
    <w:rsid w:val="007346B0"/>
    <w:rPr>
      <w:rFonts w:ascii="Times New Roman" w:eastAsia="Times New Roman" w:hAnsi="Times New Roman" w:cs="Times New Roman"/>
      <w:b/>
      <w:color w:val="1F4D78"/>
      <w:sz w:val="24"/>
      <w:szCs w:val="24"/>
      <w:lang w:val="el-GR"/>
    </w:rPr>
  </w:style>
  <w:style w:type="character" w:customStyle="1" w:styleId="UnresolvedMention4">
    <w:name w:val="Unresolved Mention4"/>
    <w:basedOn w:val="a0"/>
    <w:uiPriority w:val="99"/>
    <w:semiHidden/>
    <w:unhideWhenUsed/>
    <w:rsid w:val="007346B0"/>
    <w:rPr>
      <w:color w:val="605E5C"/>
      <w:shd w:val="clear" w:color="auto" w:fill="E1DFDD"/>
    </w:rPr>
  </w:style>
  <w:style w:type="character" w:customStyle="1" w:styleId="UnresolvedMention5">
    <w:name w:val="Unresolved Mention5"/>
    <w:basedOn w:val="a0"/>
    <w:uiPriority w:val="99"/>
    <w:semiHidden/>
    <w:unhideWhenUsed/>
    <w:rsid w:val="007346B0"/>
    <w:rPr>
      <w:color w:val="605E5C"/>
      <w:shd w:val="clear" w:color="auto" w:fill="E1DFDD"/>
    </w:rPr>
  </w:style>
  <w:style w:type="paragraph" w:styleId="af4">
    <w:name w:val="Body Text"/>
    <w:basedOn w:val="a"/>
    <w:link w:val="Char7"/>
    <w:uiPriority w:val="1"/>
    <w:qFormat/>
    <w:rsid w:val="007346B0"/>
    <w:pPr>
      <w:widowControl w:val="0"/>
      <w:autoSpaceDE w:val="0"/>
      <w:autoSpaceDN w:val="0"/>
      <w:spacing w:after="0"/>
      <w:ind w:left="182" w:firstLine="359"/>
    </w:pPr>
    <w:rPr>
      <w:rFonts w:ascii="Calibri" w:eastAsia="Cambria" w:hAnsi="Calibri" w:cs="Cambria"/>
      <w:lang w:eastAsia="el-GR" w:bidi="el-GR"/>
    </w:rPr>
  </w:style>
  <w:style w:type="character" w:customStyle="1" w:styleId="Char7">
    <w:name w:val="Σώμα κειμένου Char"/>
    <w:basedOn w:val="a0"/>
    <w:link w:val="af4"/>
    <w:uiPriority w:val="1"/>
    <w:rsid w:val="007346B0"/>
    <w:rPr>
      <w:rFonts w:ascii="Calibri" w:eastAsia="Cambria" w:hAnsi="Calibri" w:cs="Cambria"/>
      <w:lang w:val="el-GR" w:eastAsia="el-GR" w:bidi="el-GR"/>
    </w:rPr>
  </w:style>
  <w:style w:type="paragraph" w:customStyle="1" w:styleId="TableParagraph">
    <w:name w:val="Table Paragraph"/>
    <w:basedOn w:val="a"/>
    <w:uiPriority w:val="1"/>
    <w:qFormat/>
    <w:rsid w:val="007346B0"/>
    <w:pPr>
      <w:widowControl w:val="0"/>
      <w:autoSpaceDE w:val="0"/>
      <w:autoSpaceDN w:val="0"/>
      <w:spacing w:after="0"/>
    </w:pPr>
    <w:rPr>
      <w:rFonts w:ascii="Calibri" w:eastAsia="Cambria" w:hAnsi="Calibri" w:cs="Cambria"/>
      <w:lang w:eastAsia="el-GR" w:bidi="el-GR"/>
    </w:rPr>
  </w:style>
  <w:style w:type="paragraph" w:styleId="af5">
    <w:name w:val="table of figures"/>
    <w:basedOn w:val="a"/>
    <w:next w:val="a"/>
    <w:uiPriority w:val="99"/>
    <w:unhideWhenUsed/>
    <w:rsid w:val="007346B0"/>
    <w:rPr>
      <w:rFonts w:ascii="Calibri" w:eastAsia="Calibri" w:hAnsi="Calibri" w:cs="Times New Roman"/>
    </w:rPr>
  </w:style>
  <w:style w:type="character" w:customStyle="1" w:styleId="tlid-translation">
    <w:name w:val="tlid-translation"/>
    <w:basedOn w:val="a0"/>
    <w:rsid w:val="007346B0"/>
  </w:style>
  <w:style w:type="paragraph" w:styleId="af6">
    <w:name w:val="Title"/>
    <w:basedOn w:val="a"/>
    <w:next w:val="a"/>
    <w:link w:val="Char8"/>
    <w:rsid w:val="00C33450"/>
    <w:pPr>
      <w:keepNext/>
      <w:keepLines/>
      <w:spacing w:after="60" w:line="276" w:lineRule="auto"/>
      <w:contextualSpacing/>
      <w:jc w:val="left"/>
    </w:pPr>
    <w:rPr>
      <w:rFonts w:ascii="Arial" w:eastAsia="Arial" w:hAnsi="Arial" w:cs="Arial"/>
      <w:sz w:val="52"/>
      <w:szCs w:val="52"/>
      <w:lang w:val="en-US" w:eastAsia="el-GR"/>
    </w:rPr>
  </w:style>
  <w:style w:type="character" w:customStyle="1" w:styleId="Char8">
    <w:name w:val="Τίτλος Char"/>
    <w:basedOn w:val="a0"/>
    <w:link w:val="af6"/>
    <w:rsid w:val="00C33450"/>
    <w:rPr>
      <w:rFonts w:ascii="Arial" w:eastAsia="Arial" w:hAnsi="Arial" w:cs="Arial"/>
      <w:sz w:val="52"/>
      <w:szCs w:val="52"/>
      <w:lang w:val="en-US" w:eastAsia="el-GR"/>
    </w:rPr>
  </w:style>
  <w:style w:type="character" w:customStyle="1" w:styleId="12">
    <w:name w:val="Ανεπίλυτη αναφορά1"/>
    <w:basedOn w:val="a0"/>
    <w:uiPriority w:val="99"/>
    <w:semiHidden/>
    <w:unhideWhenUsed/>
    <w:rsid w:val="008513BD"/>
    <w:rPr>
      <w:color w:val="605E5C"/>
      <w:shd w:val="clear" w:color="auto" w:fill="E1DFDD"/>
    </w:rPr>
  </w:style>
  <w:style w:type="character" w:styleId="af7">
    <w:name w:val="Placeholder Text"/>
    <w:basedOn w:val="a0"/>
    <w:uiPriority w:val="99"/>
    <w:semiHidden/>
    <w:rsid w:val="00E0194F"/>
    <w:rPr>
      <w:color w:val="808080"/>
    </w:rPr>
  </w:style>
  <w:style w:type="character" w:customStyle="1" w:styleId="UnresolvedMention">
    <w:name w:val="Unresolved Mention"/>
    <w:basedOn w:val="a0"/>
    <w:uiPriority w:val="99"/>
    <w:semiHidden/>
    <w:unhideWhenUsed/>
    <w:rsid w:val="00EC716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699826">
      <w:bodyDiv w:val="1"/>
      <w:marLeft w:val="0"/>
      <w:marRight w:val="0"/>
      <w:marTop w:val="0"/>
      <w:marBottom w:val="0"/>
      <w:divBdr>
        <w:top w:val="none" w:sz="0" w:space="0" w:color="auto"/>
        <w:left w:val="none" w:sz="0" w:space="0" w:color="auto"/>
        <w:bottom w:val="none" w:sz="0" w:space="0" w:color="auto"/>
        <w:right w:val="none" w:sz="0" w:space="0" w:color="auto"/>
      </w:divBdr>
    </w:div>
    <w:div w:id="51854037">
      <w:bodyDiv w:val="1"/>
      <w:marLeft w:val="0"/>
      <w:marRight w:val="0"/>
      <w:marTop w:val="0"/>
      <w:marBottom w:val="0"/>
      <w:divBdr>
        <w:top w:val="none" w:sz="0" w:space="0" w:color="auto"/>
        <w:left w:val="none" w:sz="0" w:space="0" w:color="auto"/>
        <w:bottom w:val="none" w:sz="0" w:space="0" w:color="auto"/>
        <w:right w:val="none" w:sz="0" w:space="0" w:color="auto"/>
      </w:divBdr>
    </w:div>
    <w:div w:id="223294665">
      <w:bodyDiv w:val="1"/>
      <w:marLeft w:val="0"/>
      <w:marRight w:val="0"/>
      <w:marTop w:val="0"/>
      <w:marBottom w:val="0"/>
      <w:divBdr>
        <w:top w:val="none" w:sz="0" w:space="0" w:color="auto"/>
        <w:left w:val="none" w:sz="0" w:space="0" w:color="auto"/>
        <w:bottom w:val="none" w:sz="0" w:space="0" w:color="auto"/>
        <w:right w:val="none" w:sz="0" w:space="0" w:color="auto"/>
      </w:divBdr>
    </w:div>
    <w:div w:id="420106281">
      <w:bodyDiv w:val="1"/>
      <w:marLeft w:val="0"/>
      <w:marRight w:val="0"/>
      <w:marTop w:val="0"/>
      <w:marBottom w:val="0"/>
      <w:divBdr>
        <w:top w:val="none" w:sz="0" w:space="0" w:color="auto"/>
        <w:left w:val="none" w:sz="0" w:space="0" w:color="auto"/>
        <w:bottom w:val="none" w:sz="0" w:space="0" w:color="auto"/>
        <w:right w:val="none" w:sz="0" w:space="0" w:color="auto"/>
      </w:divBdr>
    </w:div>
    <w:div w:id="449782042">
      <w:bodyDiv w:val="1"/>
      <w:marLeft w:val="0"/>
      <w:marRight w:val="0"/>
      <w:marTop w:val="0"/>
      <w:marBottom w:val="0"/>
      <w:divBdr>
        <w:top w:val="none" w:sz="0" w:space="0" w:color="auto"/>
        <w:left w:val="none" w:sz="0" w:space="0" w:color="auto"/>
        <w:bottom w:val="none" w:sz="0" w:space="0" w:color="auto"/>
        <w:right w:val="none" w:sz="0" w:space="0" w:color="auto"/>
      </w:divBdr>
    </w:div>
    <w:div w:id="553077966">
      <w:bodyDiv w:val="1"/>
      <w:marLeft w:val="0"/>
      <w:marRight w:val="0"/>
      <w:marTop w:val="0"/>
      <w:marBottom w:val="0"/>
      <w:divBdr>
        <w:top w:val="none" w:sz="0" w:space="0" w:color="auto"/>
        <w:left w:val="none" w:sz="0" w:space="0" w:color="auto"/>
        <w:bottom w:val="none" w:sz="0" w:space="0" w:color="auto"/>
        <w:right w:val="none" w:sz="0" w:space="0" w:color="auto"/>
      </w:divBdr>
    </w:div>
    <w:div w:id="618293317">
      <w:bodyDiv w:val="1"/>
      <w:marLeft w:val="0"/>
      <w:marRight w:val="0"/>
      <w:marTop w:val="0"/>
      <w:marBottom w:val="0"/>
      <w:divBdr>
        <w:top w:val="none" w:sz="0" w:space="0" w:color="auto"/>
        <w:left w:val="none" w:sz="0" w:space="0" w:color="auto"/>
        <w:bottom w:val="none" w:sz="0" w:space="0" w:color="auto"/>
        <w:right w:val="none" w:sz="0" w:space="0" w:color="auto"/>
      </w:divBdr>
    </w:div>
    <w:div w:id="1021589300">
      <w:bodyDiv w:val="1"/>
      <w:marLeft w:val="0"/>
      <w:marRight w:val="0"/>
      <w:marTop w:val="0"/>
      <w:marBottom w:val="0"/>
      <w:divBdr>
        <w:top w:val="none" w:sz="0" w:space="0" w:color="auto"/>
        <w:left w:val="none" w:sz="0" w:space="0" w:color="auto"/>
        <w:bottom w:val="none" w:sz="0" w:space="0" w:color="auto"/>
        <w:right w:val="none" w:sz="0" w:space="0" w:color="auto"/>
      </w:divBdr>
    </w:div>
    <w:div w:id="1338582854">
      <w:bodyDiv w:val="1"/>
      <w:marLeft w:val="0"/>
      <w:marRight w:val="0"/>
      <w:marTop w:val="0"/>
      <w:marBottom w:val="0"/>
      <w:divBdr>
        <w:top w:val="none" w:sz="0" w:space="0" w:color="auto"/>
        <w:left w:val="none" w:sz="0" w:space="0" w:color="auto"/>
        <w:bottom w:val="none" w:sz="0" w:space="0" w:color="auto"/>
        <w:right w:val="none" w:sz="0" w:space="0" w:color="auto"/>
      </w:divBdr>
    </w:div>
    <w:div w:id="1365986822">
      <w:bodyDiv w:val="1"/>
      <w:marLeft w:val="0"/>
      <w:marRight w:val="0"/>
      <w:marTop w:val="0"/>
      <w:marBottom w:val="0"/>
      <w:divBdr>
        <w:top w:val="none" w:sz="0" w:space="0" w:color="auto"/>
        <w:left w:val="none" w:sz="0" w:space="0" w:color="auto"/>
        <w:bottom w:val="none" w:sz="0" w:space="0" w:color="auto"/>
        <w:right w:val="none" w:sz="0" w:space="0" w:color="auto"/>
      </w:divBdr>
    </w:div>
    <w:div w:id="213005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ournals.epublishing.ekt.gr/index.php/mnimon/article/view/855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iteseerx.ist.psu.edu/viewdoc/download?doi=10.1.1.301.2217&amp;rep=rep1&amp;type=pdf"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ra.shu.ac.uk/22646/1/DH18-Paper-Multisensory%20Interactive%20Storytelling%20to%20Augment%20the%20Visit%20of%20a%20Historical%20House%20Museum-revised.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eb.mit.edu/21w.789/www/papers/Ahern_et_al_zonetag_pics06.pdf" TargetMode="External"/><Relationship Id="rId4" Type="http://schemas.openxmlformats.org/officeDocument/2006/relationships/settings" Target="settings.xml"/><Relationship Id="rId9" Type="http://schemas.openxmlformats.org/officeDocument/2006/relationships/hyperlink" Target="http://anemi.lib.uoc.gr/metadata/2/c/f/metadata-01-0000761.tk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t.gr/el/news/?nid=1955&amp;st=16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D6294-D659-41EC-8A1D-7248FC6F4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6617</Words>
  <Characters>36928</Characters>
  <Application>Microsoft Office Word</Application>
  <DocSecurity>0</DocSecurity>
  <Lines>738</Lines>
  <Paragraphs>750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ELIDEK</Company>
  <LinksUpToDate>false</LinksUpToDate>
  <CharactersWithSpaces>42795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mmassaouti</dc:creator>
  <cp:lastModifiedBy>museumedu</cp:lastModifiedBy>
  <cp:revision>4</cp:revision>
  <cp:lastPrinted>2019-07-05T10:31:00Z</cp:lastPrinted>
  <dcterms:created xsi:type="dcterms:W3CDTF">2019-07-30T11:51:00Z</dcterms:created>
  <dcterms:modified xsi:type="dcterms:W3CDTF">2019-07-30T12:25:00Z</dcterms:modified>
</cp:coreProperties>
</file>